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24A3B" w14:textId="77777777" w:rsidR="00556904" w:rsidRPr="00DE62D8" w:rsidRDefault="00556904" w:rsidP="00970343">
      <w:pPr>
        <w:pStyle w:val="Subtitlestitles"/>
        <w:rPr>
          <w:sz w:val="32"/>
          <w:szCs w:val="28"/>
        </w:rPr>
      </w:pPr>
    </w:p>
    <w:p w14:paraId="158AE7D2" w14:textId="1183F07A" w:rsidR="00F213FF" w:rsidRPr="00E07268" w:rsidRDefault="00027204" w:rsidP="00F213FF">
      <w:pPr>
        <w:jc w:val="center"/>
        <w:rPr>
          <w:b/>
          <w:bCs/>
          <w:sz w:val="36"/>
          <w:szCs w:val="32"/>
          <w:lang w:val="de-DE"/>
        </w:rPr>
      </w:pPr>
      <w:r w:rsidRPr="00E07268">
        <w:rPr>
          <w:b/>
          <w:bCs/>
          <w:sz w:val="36"/>
          <w:szCs w:val="32"/>
          <w:lang w:val="de-DE"/>
        </w:rPr>
        <w:t>PRESSEMITTEILUNG</w:t>
      </w:r>
    </w:p>
    <w:p w14:paraId="3F89D90A" w14:textId="77777777" w:rsidR="00893D1D" w:rsidRPr="00E07268" w:rsidRDefault="00893D1D" w:rsidP="00893D1D">
      <w:pPr>
        <w:spacing w:after="0" w:line="240" w:lineRule="auto"/>
        <w:jc w:val="center"/>
        <w:rPr>
          <w:b/>
          <w:bCs/>
          <w:sz w:val="36"/>
          <w:szCs w:val="32"/>
          <w:lang w:val="de-DE"/>
        </w:rPr>
      </w:pPr>
    </w:p>
    <w:p w14:paraId="57FB9155" w14:textId="46CBC4B4" w:rsidR="00F213FF" w:rsidRPr="00F213FF" w:rsidRDefault="00F213FF" w:rsidP="00D300CB">
      <w:pPr>
        <w:jc w:val="center"/>
        <w:rPr>
          <w:b/>
          <w:bCs/>
          <w:sz w:val="32"/>
          <w:szCs w:val="32"/>
          <w:lang w:val="de-DE"/>
        </w:rPr>
      </w:pPr>
      <w:r w:rsidRPr="00F213FF">
        <w:rPr>
          <w:b/>
          <w:bCs/>
          <w:sz w:val="32"/>
          <w:szCs w:val="32"/>
          <w:lang w:val="de-DE"/>
        </w:rPr>
        <w:t>SEA VISION ERÖFFNET EINE NEUE NIEDERLASSUNG IN FRANKFURT: EIN STRATEGISCHER SCHRITT ZUR KONSOLIDIERUNG DER PRÄSENZ IN DEUTSCHLAND</w:t>
      </w:r>
    </w:p>
    <w:p w14:paraId="756705B4" w14:textId="77777777" w:rsidR="00AA0A35" w:rsidRPr="00F213FF" w:rsidRDefault="00AA0A35" w:rsidP="00AA0A35">
      <w:pPr>
        <w:rPr>
          <w:sz w:val="28"/>
          <w:szCs w:val="24"/>
          <w:lang w:val="de-DE"/>
        </w:rPr>
      </w:pPr>
    </w:p>
    <w:p w14:paraId="00B648FA" w14:textId="6AD8F5D7" w:rsidR="00893D1D" w:rsidRPr="005E6757" w:rsidRDefault="00893D1D" w:rsidP="005E6757">
      <w:pPr>
        <w:ind w:left="284" w:right="225"/>
        <w:rPr>
          <w:rFonts w:cs="Calibri"/>
          <w:i/>
          <w:iCs/>
          <w:sz w:val="22"/>
          <w:lang w:val="de-DE"/>
        </w:rPr>
      </w:pPr>
      <w:r w:rsidRPr="00893D1D">
        <w:rPr>
          <w:rFonts w:cs="Calibri"/>
          <w:i/>
          <w:iCs/>
          <w:sz w:val="22"/>
          <w:lang w:val="de-DE"/>
        </w:rPr>
        <w:t>Frankfurt,</w:t>
      </w:r>
      <w:r w:rsidR="005E6757" w:rsidRPr="005E6757">
        <w:rPr>
          <w:rFonts w:cs="Calibri"/>
          <w:i/>
          <w:iCs/>
          <w:sz w:val="22"/>
          <w:lang w:val="de-DE"/>
        </w:rPr>
        <w:t xml:space="preserve"> 17 September</w:t>
      </w:r>
      <w:r w:rsidRPr="00893D1D">
        <w:rPr>
          <w:rFonts w:cs="Calibri"/>
          <w:i/>
          <w:iCs/>
          <w:sz w:val="22"/>
          <w:lang w:val="de-DE"/>
        </w:rPr>
        <w:t xml:space="preserve"> 2025</w:t>
      </w:r>
      <w:r w:rsidRPr="00893D1D">
        <w:rPr>
          <w:rFonts w:cs="Calibri"/>
          <w:sz w:val="22"/>
          <w:lang w:val="de-DE"/>
        </w:rPr>
        <w:t xml:space="preserve"> – SEA Vision Group,</w:t>
      </w:r>
      <w:r w:rsidR="00580E01">
        <w:rPr>
          <w:rFonts w:cs="Calibri"/>
          <w:sz w:val="22"/>
          <w:lang w:val="de-DE"/>
        </w:rPr>
        <w:t xml:space="preserve"> </w:t>
      </w:r>
      <w:r w:rsidR="00580E01" w:rsidRPr="00CC0656">
        <w:rPr>
          <w:rFonts w:cs="Calibri"/>
          <w:sz w:val="22"/>
          <w:lang w:val="de-DE"/>
        </w:rPr>
        <w:t>eine</w:t>
      </w:r>
      <w:r w:rsidRPr="00CC0656">
        <w:rPr>
          <w:rFonts w:cs="Calibri"/>
          <w:sz w:val="22"/>
          <w:lang w:val="de-DE"/>
        </w:rPr>
        <w:t xml:space="preserve"> </w:t>
      </w:r>
      <w:r w:rsidR="00580E01" w:rsidRPr="00CC0656">
        <w:rPr>
          <w:rFonts w:cs="Calibri"/>
          <w:sz w:val="22"/>
          <w:lang w:val="de-DE"/>
        </w:rPr>
        <w:t>weltweit</w:t>
      </w:r>
      <w:r w:rsidRPr="00893D1D">
        <w:rPr>
          <w:rFonts w:cs="Calibri"/>
          <w:sz w:val="22"/>
          <w:lang w:val="de-DE"/>
        </w:rPr>
        <w:t xml:space="preserve"> führende Firma</w:t>
      </w:r>
      <w:r>
        <w:rPr>
          <w:rFonts w:cs="Calibri"/>
          <w:sz w:val="22"/>
          <w:lang w:val="de-DE"/>
        </w:rPr>
        <w:t xml:space="preserve"> </w:t>
      </w:r>
      <w:r w:rsidRPr="00893D1D">
        <w:rPr>
          <w:rFonts w:cs="Calibri"/>
          <w:sz w:val="22"/>
          <w:lang w:val="de-DE"/>
        </w:rPr>
        <w:t>in der Entwicklung von Bildverarbeitungssystemen, Rückverfolgbarkeit und digitalen Automatisierungslösungen für die Pharmaindustrie, gibt die Eröffnung der neuen Niederlassung SEA Vision Germany in Frankfurt bekannt.</w:t>
      </w:r>
    </w:p>
    <w:p w14:paraId="3934FECF" w14:textId="2DD5A58B" w:rsidR="00514800" w:rsidRPr="00514800" w:rsidRDefault="00514800" w:rsidP="003409AD">
      <w:pPr>
        <w:ind w:left="284" w:right="225"/>
        <w:rPr>
          <w:rFonts w:cs="Calibri"/>
          <w:sz w:val="22"/>
          <w:lang w:val="de-DE"/>
        </w:rPr>
      </w:pPr>
      <w:r w:rsidRPr="00514800">
        <w:rPr>
          <w:rFonts w:cs="Calibri"/>
          <w:sz w:val="22"/>
          <w:lang w:val="de-DE"/>
        </w:rPr>
        <w:t>Der neue Standort ist die dritte europäische Niederlassung der Gruppe und festigt die Präsenz von SEA Vision in den Schlüsselmärkten der Pharma- und Biotech-Industrie weiter.</w:t>
      </w:r>
    </w:p>
    <w:p w14:paraId="73B1A417" w14:textId="77777777" w:rsidR="008A2199" w:rsidRPr="008A2199" w:rsidRDefault="008A2199" w:rsidP="003409AD">
      <w:pPr>
        <w:ind w:left="284" w:right="225"/>
        <w:rPr>
          <w:rFonts w:eastAsiaTheme="minorEastAsia" w:cstheme="minorBidi"/>
          <w:b/>
          <w:bCs/>
          <w:sz w:val="22"/>
          <w:lang w:val="de-DE"/>
        </w:rPr>
      </w:pPr>
      <w:r w:rsidRPr="008A2199">
        <w:rPr>
          <w:rFonts w:eastAsiaTheme="minorEastAsia" w:cstheme="minorBidi"/>
          <w:b/>
          <w:bCs/>
          <w:sz w:val="22"/>
          <w:lang w:val="de-DE"/>
        </w:rPr>
        <w:t xml:space="preserve">EIN STRATEGISCHER SCHRITT ZUR INTERNATIONALEN KONSOLIDIERUNG </w:t>
      </w:r>
    </w:p>
    <w:p w14:paraId="1E8B4BEB" w14:textId="0E96D272" w:rsidR="008A2199" w:rsidRPr="008A2199" w:rsidRDefault="008A2199" w:rsidP="003409AD">
      <w:pPr>
        <w:ind w:left="284" w:right="225"/>
        <w:rPr>
          <w:rFonts w:cs="Calibri"/>
          <w:sz w:val="22"/>
          <w:lang w:val="de-DE"/>
        </w:rPr>
      </w:pPr>
      <w:r w:rsidRPr="008A2199">
        <w:rPr>
          <w:rFonts w:cs="Calibri"/>
          <w:sz w:val="22"/>
          <w:lang w:val="de-DE"/>
        </w:rPr>
        <w:t>Ein strategischer Schritt zur internationalen Konsolidierung: Diese Eröffnung ist Teil eines Expansionsplans, mit dem SEA Vision sein Vertriebs- und Servicenetz in Europa weiter ausbauen möchte.</w:t>
      </w:r>
    </w:p>
    <w:p w14:paraId="2AB3BAFE" w14:textId="1B1817CE" w:rsidR="004065B6" w:rsidRDefault="004065B6" w:rsidP="00B07072">
      <w:pPr>
        <w:ind w:left="284" w:right="225"/>
        <w:rPr>
          <w:rFonts w:cs="Calibri"/>
          <w:iCs/>
          <w:sz w:val="22"/>
          <w:lang w:val="de-DE"/>
        </w:rPr>
      </w:pPr>
      <w:r w:rsidRPr="004065B6">
        <w:rPr>
          <w:rFonts w:cs="Calibri"/>
          <w:i/>
          <w:sz w:val="22"/>
          <w:lang w:val="de-DE"/>
        </w:rPr>
        <w:t>“</w:t>
      </w:r>
      <w:r w:rsidR="00B07072" w:rsidRPr="00B07072">
        <w:rPr>
          <w:rFonts w:cs="Calibri"/>
          <w:i/>
          <w:sz w:val="22"/>
          <w:lang w:val="de-DE"/>
        </w:rPr>
        <w:t>Die Entscheidung für eine Investition in Deutschland basiert auf einer gründlichen strategischen Analyse der Entwicklungen im Pharmasektor und des europäischen Industrieökosystems</w:t>
      </w:r>
      <w:r w:rsidRPr="004065B6">
        <w:rPr>
          <w:rFonts w:cs="Calibri"/>
          <w:iCs/>
          <w:sz w:val="22"/>
          <w:lang w:val="de-DE"/>
        </w:rPr>
        <w:t xml:space="preserve">”, erklärt </w:t>
      </w:r>
      <w:r w:rsidRPr="004065B6">
        <w:rPr>
          <w:rFonts w:cs="Calibri"/>
          <w:b/>
          <w:bCs/>
          <w:iCs/>
          <w:sz w:val="22"/>
          <w:lang w:val="de-DE"/>
        </w:rPr>
        <w:t>Reinhard Caronni</w:t>
      </w:r>
      <w:r w:rsidRPr="004065B6">
        <w:rPr>
          <w:rFonts w:cs="Calibri"/>
          <w:iCs/>
          <w:sz w:val="22"/>
          <w:lang w:val="de-DE"/>
        </w:rPr>
        <w:t xml:space="preserve">, </w:t>
      </w:r>
      <w:r w:rsidRPr="004065B6">
        <w:rPr>
          <w:rFonts w:cs="Calibri"/>
          <w:b/>
          <w:bCs/>
          <w:iCs/>
          <w:sz w:val="22"/>
          <w:lang w:val="de-DE"/>
        </w:rPr>
        <w:t>neuer Leiter von SEA Vision Germany</w:t>
      </w:r>
      <w:r w:rsidRPr="004065B6">
        <w:rPr>
          <w:rFonts w:cs="Calibri"/>
          <w:iCs/>
          <w:sz w:val="22"/>
          <w:lang w:val="de-DE"/>
        </w:rPr>
        <w:t xml:space="preserve">. </w:t>
      </w:r>
    </w:p>
    <w:p w14:paraId="554147AC" w14:textId="74B64F58" w:rsidR="00B07072" w:rsidRPr="008B1DFB" w:rsidRDefault="008B1DFB" w:rsidP="003409AD">
      <w:pPr>
        <w:ind w:left="284" w:right="225"/>
        <w:rPr>
          <w:rFonts w:cs="Calibri"/>
          <w:i/>
          <w:sz w:val="22"/>
          <w:lang w:val="de-DE"/>
        </w:rPr>
      </w:pPr>
      <w:r w:rsidRPr="008B1DFB">
        <w:rPr>
          <w:rFonts w:cs="Calibri"/>
          <w:i/>
          <w:sz w:val="22"/>
          <w:lang w:val="de-DE"/>
        </w:rPr>
        <w:t>“Trotz der aktuellen wirtschaftlichen und geopolitischen Herausforderungen zeichnet sich die deutsche Pharmaindustrie durch Resilienz, Stabilität und ein nachhaltiges Wachstumspotenzial aus. Deutschland zählt zu den weltweit führenden Standorten für die pharmazeutische Produktion und bietet ein günstiges Umfeld für die Einführung fortschrittlicher technologischer Lösungen wie denen von SEA Vision.”</w:t>
      </w:r>
    </w:p>
    <w:p w14:paraId="4E5DE336" w14:textId="2C872D54" w:rsidR="00F360F8" w:rsidRPr="00F360F8" w:rsidRDefault="005D763E" w:rsidP="00F360F8">
      <w:pPr>
        <w:ind w:left="284" w:right="225"/>
        <w:rPr>
          <w:rFonts w:cs="Calibri"/>
          <w:sz w:val="22"/>
          <w:lang w:val="de-DE"/>
        </w:rPr>
      </w:pPr>
      <w:r w:rsidRPr="00C1320B">
        <w:rPr>
          <w:rFonts w:eastAsiaTheme="minorEastAsia" w:cstheme="minorBidi"/>
          <w:b/>
          <w:bCs/>
          <w:sz w:val="22"/>
          <w:lang w:val="de-DE"/>
        </w:rPr>
        <w:t>D</w:t>
      </w:r>
      <w:r w:rsidR="00B86B49" w:rsidRPr="00C1320B">
        <w:rPr>
          <w:rFonts w:eastAsiaTheme="minorEastAsia" w:cstheme="minorBidi"/>
          <w:b/>
          <w:bCs/>
          <w:sz w:val="22"/>
          <w:lang w:val="de-DE"/>
        </w:rPr>
        <w:t>IE</w:t>
      </w:r>
      <w:r w:rsidR="007A623E" w:rsidRPr="00C1320B">
        <w:rPr>
          <w:rFonts w:eastAsiaTheme="minorEastAsia" w:cstheme="minorBidi"/>
          <w:b/>
          <w:bCs/>
          <w:sz w:val="22"/>
          <w:lang w:val="de-DE"/>
        </w:rPr>
        <w:t xml:space="preserve"> STRU</w:t>
      </w:r>
      <w:r w:rsidRPr="00C1320B">
        <w:rPr>
          <w:rFonts w:eastAsiaTheme="minorEastAsia" w:cstheme="minorBidi"/>
          <w:b/>
          <w:bCs/>
          <w:sz w:val="22"/>
          <w:lang w:val="de-DE"/>
        </w:rPr>
        <w:t>KTUR VON</w:t>
      </w:r>
      <w:r w:rsidR="007A623E" w:rsidRPr="00C1320B">
        <w:rPr>
          <w:rFonts w:eastAsiaTheme="minorEastAsia" w:cstheme="minorBidi"/>
          <w:b/>
          <w:bCs/>
          <w:sz w:val="22"/>
          <w:lang w:val="de-DE"/>
        </w:rPr>
        <w:t xml:space="preserve"> SEA VISION GERMANY</w:t>
      </w:r>
    </w:p>
    <w:p w14:paraId="45A56175" w14:textId="247168AD" w:rsidR="00F360F8" w:rsidRPr="00F360F8" w:rsidRDefault="00F360F8" w:rsidP="003409AD">
      <w:pPr>
        <w:ind w:left="284" w:right="225"/>
        <w:rPr>
          <w:rFonts w:cs="Calibri"/>
          <w:sz w:val="22"/>
          <w:lang w:val="de-DE"/>
        </w:rPr>
      </w:pPr>
      <w:r w:rsidRPr="00F360F8">
        <w:rPr>
          <w:rFonts w:cs="Calibri"/>
          <w:sz w:val="22"/>
          <w:lang w:val="de-DE"/>
        </w:rPr>
        <w:t xml:space="preserve">Die neue Niederlassung im Herzen des </w:t>
      </w:r>
      <w:r w:rsidRPr="00CC0656">
        <w:rPr>
          <w:rFonts w:cs="Calibri"/>
          <w:sz w:val="22"/>
          <w:lang w:val="de-DE"/>
        </w:rPr>
        <w:t>Biotech-</w:t>
      </w:r>
      <w:r w:rsidR="00580E01" w:rsidRPr="00CC0656">
        <w:rPr>
          <w:rFonts w:cs="Calibri"/>
          <w:sz w:val="22"/>
          <w:lang w:val="de-DE"/>
        </w:rPr>
        <w:t>Hotspot</w:t>
      </w:r>
      <w:r w:rsidRPr="00CC0656">
        <w:rPr>
          <w:rFonts w:cs="Calibri"/>
          <w:sz w:val="22"/>
          <w:lang w:val="de-DE"/>
        </w:rPr>
        <w:t xml:space="preserve"> von Frankfurt wird über eine starke </w:t>
      </w:r>
      <w:r w:rsidRPr="00CC0656">
        <w:rPr>
          <w:rFonts w:cs="Calibri"/>
          <w:b/>
          <w:bCs/>
          <w:sz w:val="22"/>
          <w:lang w:val="de-DE"/>
        </w:rPr>
        <w:t xml:space="preserve">kommerzielle und technische </w:t>
      </w:r>
      <w:r w:rsidR="00580E01" w:rsidRPr="00CC0656">
        <w:rPr>
          <w:rFonts w:cs="Calibri"/>
          <w:b/>
          <w:bCs/>
          <w:sz w:val="22"/>
          <w:lang w:val="de-DE"/>
        </w:rPr>
        <w:t>Unterstützungsstruktur</w:t>
      </w:r>
      <w:r w:rsidR="00580E01" w:rsidRPr="00580E01">
        <w:rPr>
          <w:rFonts w:cs="Calibri"/>
          <w:b/>
          <w:bCs/>
          <w:sz w:val="22"/>
          <w:lang w:val="de-DE"/>
        </w:rPr>
        <w:t xml:space="preserve"> </w:t>
      </w:r>
      <w:r w:rsidRPr="00F360F8">
        <w:rPr>
          <w:rFonts w:cs="Calibri"/>
          <w:sz w:val="22"/>
          <w:lang w:val="de-DE"/>
        </w:rPr>
        <w:t>verfügen, die den zahlreichen in der Region tätigen Pharmaunternehmen zur Verfügung steht. Die Softwareentwicklung bleibt weiterhin zentralisiert am italienischen Hauptsitz, um Kontinuität und Qualität in der Entwicklung zu gewährleisten.</w:t>
      </w:r>
    </w:p>
    <w:p w14:paraId="7CCD67D9" w14:textId="77777777" w:rsidR="007848CF" w:rsidRDefault="007848CF" w:rsidP="003409AD">
      <w:pPr>
        <w:ind w:left="284" w:right="225"/>
        <w:rPr>
          <w:rFonts w:cs="Calibri"/>
          <w:sz w:val="22"/>
          <w:lang w:val="de-DE"/>
        </w:rPr>
      </w:pPr>
      <w:r w:rsidRPr="007848CF">
        <w:rPr>
          <w:rFonts w:cs="Calibri"/>
          <w:sz w:val="22"/>
          <w:lang w:val="de-DE"/>
        </w:rPr>
        <w:lastRenderedPageBreak/>
        <w:t xml:space="preserve">Das Team wird sich aus Vertriebs-, Technik-, Projektmanagement- und Verwaltungskräften zusammensetzen, um schnell und präzise auf die operativen Anforderungen deutscher Pharmaunternehmen reagieren zu können und Unterstützung in der </w:t>
      </w:r>
      <w:r w:rsidRPr="007848CF">
        <w:rPr>
          <w:rFonts w:cs="Calibri"/>
          <w:b/>
          <w:bCs/>
          <w:sz w:val="22"/>
          <w:lang w:val="de-DE"/>
        </w:rPr>
        <w:t>Landessprache</w:t>
      </w:r>
      <w:r w:rsidRPr="007848CF">
        <w:rPr>
          <w:rFonts w:cs="Calibri"/>
          <w:sz w:val="22"/>
          <w:lang w:val="de-DE"/>
        </w:rPr>
        <w:t xml:space="preserve"> anzubieten.</w:t>
      </w:r>
    </w:p>
    <w:p w14:paraId="12E61EEC" w14:textId="77777777" w:rsidR="00F056FC" w:rsidRDefault="00F056FC" w:rsidP="003409AD">
      <w:pPr>
        <w:ind w:left="284" w:right="225"/>
        <w:rPr>
          <w:rFonts w:cs="Calibri"/>
          <w:sz w:val="22"/>
          <w:lang w:val="de-DE"/>
        </w:rPr>
      </w:pPr>
      <w:r w:rsidRPr="00F056FC">
        <w:rPr>
          <w:rFonts w:cs="Calibri"/>
          <w:sz w:val="22"/>
          <w:lang w:val="de-DE"/>
        </w:rPr>
        <w:t>Das Ziel der neuen Niederlassung ist es, einen präzisen, professionellen und kundenorientierten Service anzubieten, der sich nicht nur durch die technologische Exzellenz der angebotenen Lösungen auszeichnet, sondern auch durch einen konstanten, schnellen und flexiblen Kundendienst.</w:t>
      </w:r>
    </w:p>
    <w:p w14:paraId="00698640" w14:textId="1E9FEF9A" w:rsidR="0009428E" w:rsidRDefault="00064F8F" w:rsidP="0009428E">
      <w:pPr>
        <w:tabs>
          <w:tab w:val="num" w:pos="720"/>
        </w:tabs>
        <w:ind w:left="284" w:right="225"/>
        <w:rPr>
          <w:rFonts w:cs="Calibri"/>
          <w:color w:val="000000" w:themeColor="text1"/>
          <w:sz w:val="22"/>
          <w:lang w:val="de-DE"/>
        </w:rPr>
      </w:pPr>
      <w:r w:rsidRPr="00064F8F">
        <w:rPr>
          <w:rFonts w:cs="Calibri"/>
          <w:color w:val="000000" w:themeColor="text1"/>
          <w:sz w:val="22"/>
          <w:lang w:val="de-DE"/>
        </w:rPr>
        <w:t xml:space="preserve">Der Standort wurde konzipiert, um Innovation und Ausbildung zu verbinden, und umfasst auch Räumlichkeiten, die für Veranstaltungen, Schulungen und wissenschaftliche Initiativen für Fachleute der Branche geeignet sind. So gibt es beispielsweise einen </w:t>
      </w:r>
      <w:r w:rsidRPr="00064F8F">
        <w:rPr>
          <w:rFonts w:cs="Calibri"/>
          <w:b/>
          <w:bCs/>
          <w:color w:val="000000" w:themeColor="text1"/>
          <w:sz w:val="22"/>
          <w:lang w:val="de-DE"/>
        </w:rPr>
        <w:t>Showroom</w:t>
      </w:r>
      <w:r w:rsidRPr="00064F8F">
        <w:rPr>
          <w:rFonts w:cs="Calibri"/>
          <w:color w:val="000000" w:themeColor="text1"/>
          <w:sz w:val="22"/>
          <w:lang w:val="de-DE"/>
        </w:rPr>
        <w:t xml:space="preserve"> mit Maschinen für die pharmazeutische Verpackung und SEA Vision-Technologien (die für </w:t>
      </w:r>
      <w:r w:rsidR="0009428E" w:rsidRPr="0009428E">
        <w:rPr>
          <w:rFonts w:cs="Calibri"/>
          <w:b/>
          <w:bCs/>
          <w:color w:val="000000" w:themeColor="text1"/>
          <w:sz w:val="22"/>
          <w:lang w:val="de-DE"/>
        </w:rPr>
        <w:t>Demo</w:t>
      </w:r>
      <w:r w:rsidR="00E07268">
        <w:rPr>
          <w:rFonts w:cs="Calibri"/>
          <w:b/>
          <w:bCs/>
          <w:color w:val="000000" w:themeColor="text1"/>
          <w:sz w:val="22"/>
          <w:lang w:val="de-DE"/>
        </w:rPr>
        <w:t>s</w:t>
      </w:r>
      <w:r w:rsidRPr="00064F8F">
        <w:rPr>
          <w:rFonts w:cs="Calibri"/>
          <w:b/>
          <w:bCs/>
          <w:color w:val="000000" w:themeColor="text1"/>
          <w:sz w:val="22"/>
          <w:lang w:val="de-DE"/>
        </w:rPr>
        <w:t>, Schulungen und Tests</w:t>
      </w:r>
      <w:r w:rsidRPr="00064F8F">
        <w:rPr>
          <w:rFonts w:cs="Calibri"/>
          <w:color w:val="000000" w:themeColor="text1"/>
          <w:sz w:val="22"/>
          <w:lang w:val="de-DE"/>
        </w:rPr>
        <w:t xml:space="preserve"> genutzt werden können), einen Raum für Workshops und Schulungen sowie </w:t>
      </w:r>
      <w:r w:rsidR="0009428E" w:rsidRPr="0009428E">
        <w:rPr>
          <w:rFonts w:cs="Calibri"/>
          <w:color w:val="000000" w:themeColor="text1"/>
          <w:sz w:val="22"/>
          <w:lang w:val="de-DE"/>
        </w:rPr>
        <w:t xml:space="preserve">Open-Space-Büros </w:t>
      </w:r>
      <w:r w:rsidRPr="00064F8F">
        <w:rPr>
          <w:rFonts w:cs="Calibri"/>
          <w:color w:val="000000" w:themeColor="text1"/>
          <w:sz w:val="22"/>
          <w:lang w:val="de-DE"/>
        </w:rPr>
        <w:t>und eine Terrasse, die sich ideal für den Empfang von Kunden in einer einladenden Umgebung eignet.</w:t>
      </w:r>
    </w:p>
    <w:p w14:paraId="5FAB94BA" w14:textId="43B07F8C" w:rsidR="004D3113" w:rsidRPr="004D3113" w:rsidRDefault="004D3113" w:rsidP="003409AD">
      <w:pPr>
        <w:ind w:left="284" w:right="225"/>
        <w:rPr>
          <w:rFonts w:cs="Calibri"/>
          <w:b/>
          <w:bCs/>
          <w:sz w:val="22"/>
          <w:lang w:val="de-DE"/>
        </w:rPr>
      </w:pPr>
      <w:r w:rsidRPr="004D3113">
        <w:rPr>
          <w:rFonts w:cs="Calibri"/>
          <w:b/>
          <w:bCs/>
          <w:sz w:val="22"/>
          <w:lang w:val="de-DE"/>
        </w:rPr>
        <w:t>GEPLANTE TERMINE UND LÖSUNGEN ZUM ANFASSEN</w:t>
      </w:r>
    </w:p>
    <w:p w14:paraId="5D8D5AA7" w14:textId="078D588A" w:rsidR="005F0AC5" w:rsidRDefault="005F0AC5" w:rsidP="003A70BA">
      <w:pPr>
        <w:tabs>
          <w:tab w:val="num" w:pos="720"/>
        </w:tabs>
        <w:spacing w:after="160"/>
        <w:ind w:left="284" w:right="225"/>
        <w:rPr>
          <w:rFonts w:cs="Calibri"/>
          <w:sz w:val="22"/>
          <w:lang w:val="de-DE"/>
        </w:rPr>
      </w:pPr>
      <w:r w:rsidRPr="005F0AC5">
        <w:rPr>
          <w:rFonts w:cs="Calibri"/>
          <w:sz w:val="22"/>
          <w:lang w:val="de-DE"/>
        </w:rPr>
        <w:t xml:space="preserve">Der Herbstkalender </w:t>
      </w:r>
      <w:r w:rsidRPr="00CC0656">
        <w:rPr>
          <w:rFonts w:cs="Calibri"/>
          <w:sz w:val="22"/>
          <w:lang w:val="de-DE"/>
        </w:rPr>
        <w:t xml:space="preserve">der </w:t>
      </w:r>
      <w:r w:rsidR="0097757B" w:rsidRPr="00CC0656">
        <w:rPr>
          <w:rFonts w:cs="Calibri"/>
          <w:sz w:val="22"/>
          <w:lang w:val="de-DE"/>
        </w:rPr>
        <w:t>Veranstaltungen</w:t>
      </w:r>
      <w:r w:rsidRPr="00CC0656">
        <w:rPr>
          <w:rFonts w:cs="Calibri"/>
          <w:sz w:val="22"/>
          <w:lang w:val="de-DE"/>
        </w:rPr>
        <w:t xml:space="preserve">, an denen SEA Vision Germany teilnehmen wird, beginnt mit der </w:t>
      </w:r>
      <w:r w:rsidRPr="00CC0656">
        <w:rPr>
          <w:rFonts w:cs="Calibri"/>
          <w:b/>
          <w:bCs/>
          <w:sz w:val="22"/>
          <w:lang w:val="de-DE"/>
        </w:rPr>
        <w:t>Fachpack in Nürnberg</w:t>
      </w:r>
      <w:r w:rsidRPr="00CC0656">
        <w:rPr>
          <w:rFonts w:cs="Calibri"/>
          <w:sz w:val="22"/>
          <w:lang w:val="de-DE"/>
        </w:rPr>
        <w:t xml:space="preserve"> </w:t>
      </w:r>
      <w:r w:rsidRPr="00CC0656">
        <w:rPr>
          <w:rFonts w:cs="Calibri"/>
          <w:b/>
          <w:bCs/>
          <w:sz w:val="22"/>
          <w:lang w:val="de-DE"/>
        </w:rPr>
        <w:t>(2</w:t>
      </w:r>
      <w:r w:rsidR="00710DDD" w:rsidRPr="00CC0656">
        <w:rPr>
          <w:rFonts w:cs="Calibri"/>
          <w:b/>
          <w:bCs/>
          <w:sz w:val="22"/>
          <w:lang w:val="de-DE"/>
        </w:rPr>
        <w:t>3</w:t>
      </w:r>
      <w:r w:rsidRPr="00CC0656">
        <w:rPr>
          <w:rFonts w:cs="Calibri"/>
          <w:b/>
          <w:bCs/>
          <w:sz w:val="22"/>
          <w:lang w:val="de-DE"/>
        </w:rPr>
        <w:t>.–2</w:t>
      </w:r>
      <w:r w:rsidR="00710DDD" w:rsidRPr="00CC0656">
        <w:rPr>
          <w:rFonts w:cs="Calibri"/>
          <w:b/>
          <w:bCs/>
          <w:sz w:val="22"/>
          <w:lang w:val="de-DE"/>
        </w:rPr>
        <w:t>5</w:t>
      </w:r>
      <w:r w:rsidRPr="00CC0656">
        <w:rPr>
          <w:rFonts w:cs="Calibri"/>
          <w:b/>
          <w:bCs/>
          <w:sz w:val="22"/>
          <w:lang w:val="de-DE"/>
        </w:rPr>
        <w:t>.</w:t>
      </w:r>
      <w:r w:rsidRPr="005F0AC5">
        <w:rPr>
          <w:rFonts w:cs="Calibri"/>
          <w:b/>
          <w:bCs/>
          <w:sz w:val="22"/>
          <w:lang w:val="de-DE"/>
        </w:rPr>
        <w:t xml:space="preserve"> September, Halle 3C – Stand 243)</w:t>
      </w:r>
      <w:r w:rsidRPr="005F0AC5">
        <w:rPr>
          <w:rFonts w:cs="Calibri"/>
          <w:sz w:val="22"/>
          <w:lang w:val="de-DE"/>
        </w:rPr>
        <w:t>, wo Sie das Team treffen und mehr über das Technologieangebot des Unternehmens erfahren können.</w:t>
      </w:r>
    </w:p>
    <w:p w14:paraId="1E2DB80C" w14:textId="1F7C9241" w:rsidR="005F0AC5" w:rsidRPr="00CC0656" w:rsidRDefault="005F0AC5" w:rsidP="003409AD">
      <w:pPr>
        <w:tabs>
          <w:tab w:val="num" w:pos="720"/>
        </w:tabs>
        <w:spacing w:after="160"/>
        <w:ind w:left="284" w:right="225"/>
        <w:rPr>
          <w:rFonts w:cs="Calibri"/>
          <w:sz w:val="22"/>
          <w:lang w:val="de-DE"/>
        </w:rPr>
      </w:pPr>
      <w:r w:rsidRPr="005F0AC5">
        <w:rPr>
          <w:rFonts w:cs="Calibri"/>
          <w:b/>
          <w:bCs/>
          <w:sz w:val="22"/>
          <w:lang w:val="de-DE"/>
        </w:rPr>
        <w:t xml:space="preserve">Anschließend wird das Unternehmen vom 28. </w:t>
      </w:r>
      <w:r w:rsidRPr="00CC0656">
        <w:rPr>
          <w:rFonts w:cs="Calibri"/>
          <w:b/>
          <w:bCs/>
          <w:sz w:val="22"/>
          <w:lang w:val="de-DE"/>
        </w:rPr>
        <w:t xml:space="preserve">bis 30. Oktober anlässlich der CPHI Frankfurt – wo SEA Vision Germany am Stand D16 – Halle 9.0 </w:t>
      </w:r>
      <w:r w:rsidR="008120F2" w:rsidRPr="00CC0656">
        <w:rPr>
          <w:rFonts w:cs="Calibri"/>
          <w:b/>
          <w:bCs/>
          <w:sz w:val="22"/>
          <w:lang w:val="de-DE"/>
        </w:rPr>
        <w:t>anwesend</w:t>
      </w:r>
      <w:r w:rsidRPr="00CC0656">
        <w:rPr>
          <w:rFonts w:cs="Calibri"/>
          <w:b/>
          <w:bCs/>
          <w:sz w:val="22"/>
          <w:lang w:val="de-DE"/>
        </w:rPr>
        <w:t xml:space="preserve"> sein wird – seinen neuen</w:t>
      </w:r>
      <w:r w:rsidR="0097757B" w:rsidRPr="00CC0656">
        <w:rPr>
          <w:rFonts w:cs="Calibri"/>
          <w:b/>
          <w:bCs/>
          <w:sz w:val="22"/>
          <w:lang w:val="de-DE"/>
        </w:rPr>
        <w:t xml:space="preserve"> S</w:t>
      </w:r>
      <w:r w:rsidRPr="00CC0656">
        <w:rPr>
          <w:rFonts w:cs="Calibri"/>
          <w:b/>
          <w:bCs/>
          <w:sz w:val="22"/>
          <w:lang w:val="de-DE"/>
        </w:rPr>
        <w:t xml:space="preserve">itz in Frankfurt offiziell einweihen </w:t>
      </w:r>
      <w:r w:rsidRPr="00CC0656">
        <w:rPr>
          <w:rFonts w:cs="Calibri"/>
          <w:sz w:val="22"/>
          <w:lang w:val="de-DE"/>
        </w:rPr>
        <w:t xml:space="preserve">und Kunden aus der DACH-Region zu einer Besichtigung der Räumlichkeiten und des neuen Showrooms einladen. </w:t>
      </w:r>
    </w:p>
    <w:p w14:paraId="3591E513" w14:textId="7238D28E" w:rsidR="00D70E1B" w:rsidRPr="008120F2" w:rsidRDefault="00D70E1B" w:rsidP="003409AD">
      <w:pPr>
        <w:tabs>
          <w:tab w:val="num" w:pos="720"/>
        </w:tabs>
        <w:spacing w:after="160"/>
        <w:ind w:left="284" w:right="225"/>
        <w:rPr>
          <w:rFonts w:cs="Calibri"/>
          <w:sz w:val="22"/>
          <w:lang w:val="de-DE"/>
        </w:rPr>
      </w:pPr>
      <w:r w:rsidRPr="00CC0656">
        <w:rPr>
          <w:rFonts w:cs="Calibri"/>
          <w:sz w:val="22"/>
          <w:lang w:val="de-DE"/>
        </w:rPr>
        <w:t xml:space="preserve">Der neue deutsche </w:t>
      </w:r>
      <w:r w:rsidR="0097757B" w:rsidRPr="00CC0656">
        <w:rPr>
          <w:rFonts w:cs="Calibri"/>
          <w:sz w:val="22"/>
          <w:lang w:val="de-DE"/>
        </w:rPr>
        <w:t xml:space="preserve">Niederlassungssitz </w:t>
      </w:r>
      <w:r w:rsidRPr="00CC0656">
        <w:rPr>
          <w:rFonts w:cs="Calibri"/>
          <w:sz w:val="22"/>
          <w:lang w:val="de-DE"/>
        </w:rPr>
        <w:t xml:space="preserve">liegt nur wenige Minuten vom Flughafen und vom Messegelände entfernt und ist somit ein bequemer </w:t>
      </w:r>
      <w:r w:rsidRPr="00CC0656">
        <w:rPr>
          <w:rFonts w:cs="Calibri"/>
          <w:b/>
          <w:bCs/>
          <w:sz w:val="22"/>
          <w:lang w:val="de-DE"/>
        </w:rPr>
        <w:t>Anlaufpunkt für Kunden in der Stadt</w:t>
      </w:r>
      <w:r w:rsidRPr="00CC0656">
        <w:rPr>
          <w:rFonts w:cs="Calibri"/>
          <w:sz w:val="22"/>
          <w:lang w:val="de-DE"/>
        </w:rPr>
        <w:t xml:space="preserve">. Hier haben </w:t>
      </w:r>
      <w:r w:rsidR="008120F2" w:rsidRPr="00CC0656">
        <w:rPr>
          <w:rFonts w:cs="Calibri"/>
          <w:sz w:val="22"/>
          <w:lang w:val="de-DE"/>
        </w:rPr>
        <w:t>diese</w:t>
      </w:r>
      <w:r w:rsidRPr="00CC0656">
        <w:rPr>
          <w:rFonts w:cs="Calibri"/>
          <w:sz w:val="22"/>
          <w:lang w:val="de-DE"/>
        </w:rPr>
        <w:t xml:space="preserve"> die Möglichkeit, einige der innovativsten Lösungen aus dem Portfolio von SEA Vision live zu </w:t>
      </w:r>
      <w:r w:rsidRPr="00CC0656">
        <w:rPr>
          <w:rFonts w:cs="Calibri"/>
          <w:color w:val="000000" w:themeColor="text1"/>
          <w:sz w:val="22"/>
          <w:lang w:val="de-DE"/>
        </w:rPr>
        <w:t>entdecken</w:t>
      </w:r>
      <w:r w:rsidRPr="00CC0656">
        <w:rPr>
          <w:rFonts w:cs="Calibri"/>
          <w:sz w:val="22"/>
          <w:lang w:val="de-DE"/>
        </w:rPr>
        <w:t>, wobei der Schwerpunkt auf Lösungen</w:t>
      </w:r>
      <w:r w:rsidRPr="00D70E1B">
        <w:rPr>
          <w:rFonts w:cs="Calibri"/>
          <w:sz w:val="22"/>
          <w:lang w:val="de-DE"/>
        </w:rPr>
        <w:t xml:space="preserve"> für die Digitalisierung und Automatisierung von Produktionsprozessen liegt. </w:t>
      </w:r>
      <w:r w:rsidRPr="008120F2">
        <w:rPr>
          <w:rFonts w:cs="Calibri"/>
          <w:sz w:val="22"/>
          <w:lang w:val="de-DE"/>
        </w:rPr>
        <w:t>Dazu gehören:</w:t>
      </w:r>
    </w:p>
    <w:p w14:paraId="2D9A3999" w14:textId="53B73D48" w:rsidR="007B7D99" w:rsidRPr="00E60629" w:rsidRDefault="00E07DFC" w:rsidP="007B7D99">
      <w:pPr>
        <w:pStyle w:val="ListParagraph"/>
        <w:numPr>
          <w:ilvl w:val="0"/>
          <w:numId w:val="40"/>
        </w:numPr>
        <w:tabs>
          <w:tab w:val="num" w:pos="720"/>
        </w:tabs>
        <w:spacing w:after="160"/>
        <w:ind w:right="225"/>
        <w:rPr>
          <w:rFonts w:cs="Calibri"/>
          <w:sz w:val="22"/>
          <w:lang w:val="de-DE"/>
        </w:rPr>
      </w:pPr>
      <w:r w:rsidRPr="00E60629">
        <w:rPr>
          <w:rFonts w:cs="Calibri"/>
          <w:b/>
          <w:bCs/>
          <w:sz w:val="22"/>
          <w:lang w:val="de-DE"/>
        </w:rPr>
        <w:t>A-</w:t>
      </w:r>
      <w:r w:rsidR="00E60629" w:rsidRPr="00E60629">
        <w:rPr>
          <w:rFonts w:cs="Calibri"/>
          <w:b/>
          <w:bCs/>
          <w:sz w:val="22"/>
          <w:lang w:val="de-DE"/>
        </w:rPr>
        <w:t>E</w:t>
      </w:r>
      <w:r w:rsidRPr="00E60629">
        <w:rPr>
          <w:rFonts w:cs="Calibri"/>
          <w:b/>
          <w:bCs/>
          <w:sz w:val="22"/>
          <w:lang w:val="de-DE"/>
        </w:rPr>
        <w:t>ye Clearance</w:t>
      </w:r>
      <w:r w:rsidRPr="00E60629">
        <w:rPr>
          <w:rFonts w:cs="Calibri"/>
          <w:sz w:val="22"/>
          <w:lang w:val="de-DE"/>
        </w:rPr>
        <w:t xml:space="preserve">, </w:t>
      </w:r>
      <w:r w:rsidR="00E60629">
        <w:rPr>
          <w:rFonts w:cs="Calibri"/>
          <w:sz w:val="22"/>
          <w:lang w:val="de-DE"/>
        </w:rPr>
        <w:t>d</w:t>
      </w:r>
      <w:r w:rsidR="00E60629" w:rsidRPr="00E60629">
        <w:rPr>
          <w:rFonts w:cs="Calibri"/>
          <w:sz w:val="22"/>
          <w:lang w:val="de-DE"/>
        </w:rPr>
        <w:t>as KI-gestützte System zur Linienfreigabe</w:t>
      </w:r>
      <w:r w:rsidR="00E60629">
        <w:rPr>
          <w:rFonts w:cs="Calibri"/>
          <w:sz w:val="22"/>
          <w:lang w:val="de-DE"/>
        </w:rPr>
        <w:t>.</w:t>
      </w:r>
    </w:p>
    <w:p w14:paraId="3DAF4B60" w14:textId="724366E2" w:rsidR="0006656B" w:rsidRPr="00201A57" w:rsidRDefault="00E07DFC" w:rsidP="007B7D99">
      <w:pPr>
        <w:pStyle w:val="ListParagraph"/>
        <w:numPr>
          <w:ilvl w:val="0"/>
          <w:numId w:val="40"/>
        </w:numPr>
        <w:tabs>
          <w:tab w:val="num" w:pos="720"/>
        </w:tabs>
        <w:spacing w:after="160"/>
        <w:ind w:right="225"/>
        <w:rPr>
          <w:rFonts w:cs="Calibri"/>
          <w:sz w:val="22"/>
          <w:lang w:val="de-DE"/>
        </w:rPr>
      </w:pPr>
      <w:r w:rsidRPr="00201A57">
        <w:rPr>
          <w:rFonts w:cs="Calibri"/>
          <w:b/>
          <w:bCs/>
          <w:sz w:val="22"/>
          <w:lang w:val="de-DE"/>
        </w:rPr>
        <w:t>Yudoo</w:t>
      </w:r>
      <w:r w:rsidRPr="00201A57">
        <w:rPr>
          <w:rFonts w:cs="Calibri"/>
          <w:sz w:val="22"/>
          <w:lang w:val="de-DE"/>
        </w:rPr>
        <w:t xml:space="preserve">, </w:t>
      </w:r>
      <w:r w:rsidR="00201A57" w:rsidRPr="00201A57">
        <w:rPr>
          <w:rFonts w:cs="Calibri"/>
          <w:sz w:val="22"/>
          <w:lang w:val="de-DE"/>
        </w:rPr>
        <w:t>die Software-Suite für die Digitalisierung pharmazeutischer Prozesse und die Datenanalyse</w:t>
      </w:r>
      <w:r w:rsidR="00201A57">
        <w:rPr>
          <w:rFonts w:cs="Calibri"/>
          <w:sz w:val="22"/>
          <w:lang w:val="de-DE"/>
        </w:rPr>
        <w:t>.</w:t>
      </w:r>
    </w:p>
    <w:p w14:paraId="4F920D42" w14:textId="2189A2D9" w:rsidR="001E1317" w:rsidRPr="00E07268" w:rsidRDefault="001E1317" w:rsidP="00444AE7">
      <w:pPr>
        <w:tabs>
          <w:tab w:val="num" w:pos="720"/>
        </w:tabs>
        <w:ind w:left="284" w:right="225"/>
        <w:rPr>
          <w:rFonts w:cs="Calibri"/>
          <w:sz w:val="22"/>
          <w:lang w:val="de-DE"/>
        </w:rPr>
      </w:pPr>
      <w:r w:rsidRPr="00CC0656">
        <w:rPr>
          <w:rFonts w:cs="Calibri"/>
          <w:sz w:val="22"/>
          <w:lang w:val="de-DE"/>
        </w:rPr>
        <w:t xml:space="preserve">Auch automatische Maschinen für Track&amp;Trace </w:t>
      </w:r>
      <w:r w:rsidR="008120F2" w:rsidRPr="00CC0656">
        <w:rPr>
          <w:rFonts w:cs="Calibri"/>
          <w:sz w:val="22"/>
          <w:lang w:val="de-DE"/>
        </w:rPr>
        <w:t>werden</w:t>
      </w:r>
      <w:r w:rsidRPr="00CC0656">
        <w:rPr>
          <w:rFonts w:cs="Calibri"/>
          <w:sz w:val="22"/>
          <w:lang w:val="de-DE"/>
        </w:rPr>
        <w:t xml:space="preserve"> </w:t>
      </w:r>
      <w:r w:rsidR="008120F2" w:rsidRPr="00CC0656">
        <w:rPr>
          <w:rFonts w:cs="Calibri"/>
          <w:sz w:val="22"/>
          <w:lang w:val="de-DE"/>
        </w:rPr>
        <w:t>vorhanden sein</w:t>
      </w:r>
      <w:r w:rsidRPr="00CC0656">
        <w:rPr>
          <w:rFonts w:cs="Calibri"/>
          <w:sz w:val="22"/>
          <w:lang w:val="de-DE"/>
        </w:rPr>
        <w:t xml:space="preserve">, darunter eine </w:t>
      </w:r>
      <w:r w:rsidRPr="00CC0656">
        <w:rPr>
          <w:rFonts w:cs="Calibri"/>
          <w:b/>
          <w:bCs/>
          <w:sz w:val="22"/>
          <w:lang w:val="de-DE"/>
        </w:rPr>
        <w:t>SL-A210</w:t>
      </w:r>
      <w:r w:rsidRPr="00CC0656">
        <w:rPr>
          <w:rFonts w:cs="Calibri"/>
          <w:sz w:val="22"/>
          <w:lang w:val="de-DE"/>
        </w:rPr>
        <w:t xml:space="preserve"> mit Tamper Evident-Option und </w:t>
      </w:r>
      <w:r w:rsidRPr="00CC0656">
        <w:rPr>
          <w:rFonts w:cs="Calibri"/>
          <w:b/>
          <w:bCs/>
          <w:sz w:val="22"/>
          <w:lang w:val="de-DE"/>
        </w:rPr>
        <w:t xml:space="preserve">integrierter </w:t>
      </w:r>
      <w:r w:rsidRPr="00CC0656">
        <w:rPr>
          <w:rFonts w:cs="Calibri"/>
          <w:b/>
          <w:bCs/>
          <w:i/>
          <w:iCs/>
          <w:sz w:val="22"/>
          <w:lang w:val="de-DE"/>
        </w:rPr>
        <w:t>Tracker</w:t>
      </w:r>
      <w:r w:rsidRPr="00CC0656">
        <w:rPr>
          <w:rFonts w:cs="Calibri"/>
          <w:b/>
          <w:bCs/>
          <w:sz w:val="22"/>
          <w:lang w:val="de-DE"/>
        </w:rPr>
        <w:t>-Software</w:t>
      </w:r>
      <w:r w:rsidRPr="00CC0656">
        <w:rPr>
          <w:rFonts w:cs="Calibri"/>
          <w:sz w:val="22"/>
          <w:lang w:val="de-DE"/>
        </w:rPr>
        <w:t xml:space="preserve"> zum Drucken und </w:t>
      </w:r>
      <w:r w:rsidR="008120F2" w:rsidRPr="00CC0656">
        <w:rPr>
          <w:rFonts w:cs="Calibri"/>
          <w:sz w:val="22"/>
          <w:lang w:val="de-DE"/>
        </w:rPr>
        <w:t>Überprüfung</w:t>
      </w:r>
      <w:r w:rsidRPr="00E07268">
        <w:rPr>
          <w:rFonts w:cs="Calibri"/>
          <w:sz w:val="22"/>
          <w:lang w:val="de-DE"/>
        </w:rPr>
        <w:t xml:space="preserve"> von serialisierten Codes.</w:t>
      </w:r>
    </w:p>
    <w:p w14:paraId="77185AC2" w14:textId="1725F3B2" w:rsidR="00095C25" w:rsidRPr="00E07268" w:rsidRDefault="001E1317" w:rsidP="003409AD">
      <w:pPr>
        <w:ind w:left="284" w:right="225"/>
        <w:rPr>
          <w:rFonts w:eastAsiaTheme="minorEastAsia" w:cstheme="minorBidi"/>
          <w:b/>
          <w:bCs/>
          <w:sz w:val="22"/>
          <w:lang w:val="de-DE"/>
        </w:rPr>
      </w:pPr>
      <w:r w:rsidRPr="00E07268">
        <w:rPr>
          <w:rFonts w:eastAsiaTheme="minorEastAsia" w:cstheme="minorBidi"/>
          <w:b/>
          <w:bCs/>
          <w:sz w:val="22"/>
          <w:lang w:val="de-DE"/>
        </w:rPr>
        <w:t xml:space="preserve">KONTAKTE UND INFORMATIONEN </w:t>
      </w:r>
    </w:p>
    <w:p w14:paraId="5B071B78" w14:textId="77777777" w:rsidR="005E6757" w:rsidRPr="002D1123" w:rsidRDefault="005E6757" w:rsidP="005E6757">
      <w:pPr>
        <w:tabs>
          <w:tab w:val="num" w:pos="720"/>
        </w:tabs>
        <w:ind w:left="284" w:right="225"/>
        <w:rPr>
          <w:rFonts w:cs="Calibri"/>
          <w:sz w:val="22"/>
          <w:lang w:val="de-DE"/>
        </w:rPr>
      </w:pPr>
      <w:r w:rsidRPr="002D1123">
        <w:rPr>
          <w:rFonts w:cs="Calibri"/>
          <w:b/>
          <w:bCs/>
          <w:sz w:val="22"/>
          <w:lang w:val="de-DE"/>
        </w:rPr>
        <w:t xml:space="preserve">Adresse </w:t>
      </w:r>
      <w:r>
        <w:rPr>
          <w:rFonts w:cs="Calibri"/>
          <w:b/>
          <w:bCs/>
          <w:sz w:val="22"/>
          <w:lang w:val="de-DE"/>
        </w:rPr>
        <w:t xml:space="preserve">von </w:t>
      </w:r>
      <w:r w:rsidRPr="002D1123">
        <w:rPr>
          <w:rFonts w:cs="Calibri"/>
          <w:b/>
          <w:bCs/>
          <w:sz w:val="22"/>
          <w:lang w:val="de-DE"/>
        </w:rPr>
        <w:t>SEA Vision Germany:</w:t>
      </w:r>
      <w:r w:rsidRPr="002D1123">
        <w:rPr>
          <w:rFonts w:cs="Calibri"/>
          <w:sz w:val="22"/>
          <w:lang w:val="de-DE"/>
        </w:rPr>
        <w:t xml:space="preserve"> Flughafenstraße 21, 63263 Neu-Isenburg </w:t>
      </w:r>
    </w:p>
    <w:p w14:paraId="1F8C130C" w14:textId="2602A1D2" w:rsidR="007A623E" w:rsidRPr="00E07268" w:rsidRDefault="007A623E" w:rsidP="003409AD">
      <w:pPr>
        <w:tabs>
          <w:tab w:val="num" w:pos="720"/>
        </w:tabs>
        <w:ind w:left="284" w:right="225"/>
        <w:rPr>
          <w:sz w:val="22"/>
          <w:lang w:val="de-DE"/>
        </w:rPr>
      </w:pPr>
      <w:r w:rsidRPr="00E07268">
        <w:rPr>
          <w:rFonts w:cs="Calibri"/>
          <w:b/>
          <w:bCs/>
          <w:sz w:val="22"/>
          <w:lang w:val="de-DE"/>
        </w:rPr>
        <w:lastRenderedPageBreak/>
        <w:t>SEA Vision Germany @Fachpack:</w:t>
      </w:r>
      <w:r w:rsidRPr="00E07268">
        <w:rPr>
          <w:rFonts w:cs="Calibri"/>
          <w:sz w:val="22"/>
          <w:lang w:val="de-DE"/>
        </w:rPr>
        <w:t xml:space="preserve"> H</w:t>
      </w:r>
      <w:r w:rsidRPr="00E07268">
        <w:rPr>
          <w:sz w:val="22"/>
          <w:lang w:val="de-DE"/>
        </w:rPr>
        <w:t>all</w:t>
      </w:r>
      <w:r w:rsidR="001E1317" w:rsidRPr="00E07268">
        <w:rPr>
          <w:sz w:val="22"/>
          <w:lang w:val="de-DE"/>
        </w:rPr>
        <w:t>e</w:t>
      </w:r>
      <w:r w:rsidRPr="00E07268">
        <w:rPr>
          <w:sz w:val="22"/>
          <w:lang w:val="de-DE"/>
        </w:rPr>
        <w:t xml:space="preserve"> 3C - stand 243 (23-25 September 2025)</w:t>
      </w:r>
    </w:p>
    <w:p w14:paraId="1DA5A1BD" w14:textId="4DB777C6" w:rsidR="007A623E" w:rsidRPr="00E07268" w:rsidRDefault="007A623E" w:rsidP="003409AD">
      <w:pPr>
        <w:tabs>
          <w:tab w:val="num" w:pos="720"/>
        </w:tabs>
        <w:ind w:left="284" w:right="225"/>
        <w:rPr>
          <w:sz w:val="22"/>
          <w:lang w:val="de-DE"/>
        </w:rPr>
      </w:pPr>
      <w:r w:rsidRPr="00E07268">
        <w:rPr>
          <w:rFonts w:cs="Calibri"/>
          <w:b/>
          <w:bCs/>
          <w:sz w:val="22"/>
          <w:lang w:val="de-DE"/>
        </w:rPr>
        <w:t>SEA Vision Germany @CPHI Frankfurt</w:t>
      </w:r>
      <w:r w:rsidRPr="00E07268">
        <w:rPr>
          <w:rFonts w:cs="Calibri"/>
          <w:sz w:val="22"/>
          <w:lang w:val="de-DE"/>
        </w:rPr>
        <w:t xml:space="preserve">: </w:t>
      </w:r>
      <w:r w:rsidR="009600EF" w:rsidRPr="00E07268">
        <w:rPr>
          <w:sz w:val="22"/>
          <w:lang w:val="de-DE"/>
        </w:rPr>
        <w:t xml:space="preserve">Stand </w:t>
      </w:r>
      <w:r w:rsidRPr="00E07268">
        <w:rPr>
          <w:sz w:val="22"/>
          <w:lang w:val="de-DE"/>
        </w:rPr>
        <w:t xml:space="preserve">D16 - </w:t>
      </w:r>
      <w:r w:rsidR="009600EF" w:rsidRPr="00E07268">
        <w:rPr>
          <w:rFonts w:cs="Calibri"/>
          <w:sz w:val="22"/>
          <w:lang w:val="de-DE"/>
        </w:rPr>
        <w:t>H</w:t>
      </w:r>
      <w:r w:rsidR="009600EF" w:rsidRPr="00E07268">
        <w:rPr>
          <w:sz w:val="22"/>
          <w:lang w:val="de-DE"/>
        </w:rPr>
        <w:t xml:space="preserve">alle </w:t>
      </w:r>
      <w:r w:rsidRPr="00E07268">
        <w:rPr>
          <w:sz w:val="22"/>
          <w:lang w:val="de-DE"/>
        </w:rPr>
        <w:t>9.0 (28-30 O</w:t>
      </w:r>
      <w:r w:rsidR="00B652DC" w:rsidRPr="00E07268">
        <w:rPr>
          <w:sz w:val="22"/>
          <w:lang w:val="de-DE"/>
        </w:rPr>
        <w:t>k</w:t>
      </w:r>
      <w:r w:rsidRPr="00E07268">
        <w:rPr>
          <w:sz w:val="22"/>
          <w:lang w:val="de-DE"/>
        </w:rPr>
        <w:t>tober 2025)</w:t>
      </w:r>
    </w:p>
    <w:p w14:paraId="3E52ACCD" w14:textId="77777777" w:rsidR="007A623E" w:rsidRPr="00E07268" w:rsidRDefault="007A623E" w:rsidP="003409AD">
      <w:pPr>
        <w:ind w:left="284" w:right="225"/>
        <w:jc w:val="center"/>
        <w:rPr>
          <w:sz w:val="22"/>
          <w:szCs w:val="20"/>
          <w:lang w:val="de-DE"/>
        </w:rPr>
      </w:pPr>
      <w:r w:rsidRPr="00E07268">
        <w:rPr>
          <w:sz w:val="22"/>
          <w:szCs w:val="20"/>
          <w:lang w:val="de-DE"/>
        </w:rPr>
        <w:t>***</w:t>
      </w:r>
    </w:p>
    <w:p w14:paraId="284B3FBA" w14:textId="127AD261" w:rsidR="0008529C" w:rsidRPr="0008529C" w:rsidRDefault="0008529C" w:rsidP="003409AD">
      <w:pPr>
        <w:ind w:left="284" w:right="225"/>
        <w:rPr>
          <w:i/>
          <w:iCs/>
          <w:sz w:val="22"/>
          <w:szCs w:val="20"/>
          <w:lang w:val="de-DE"/>
        </w:rPr>
      </w:pPr>
      <w:r w:rsidRPr="0008529C">
        <w:rPr>
          <w:sz w:val="22"/>
          <w:szCs w:val="20"/>
          <w:lang w:val="de-DE"/>
        </w:rPr>
        <w:t xml:space="preserve">Für weitere Informationen, Fragen und Interviews kontaktieren Sie bitte: </w:t>
      </w:r>
    </w:p>
    <w:p w14:paraId="3E8C1894" w14:textId="77777777" w:rsidR="007A623E" w:rsidRPr="00B27184" w:rsidRDefault="007A623E" w:rsidP="003409AD">
      <w:pPr>
        <w:ind w:left="284" w:right="225"/>
        <w:rPr>
          <w:sz w:val="22"/>
          <w:szCs w:val="20"/>
        </w:rPr>
      </w:pPr>
      <w:r w:rsidRPr="00B27184">
        <w:rPr>
          <w:sz w:val="22"/>
          <w:szCs w:val="20"/>
        </w:rPr>
        <w:t xml:space="preserve">Maria Grazia Preda </w:t>
      </w:r>
    </w:p>
    <w:p w14:paraId="1F97BB69" w14:textId="77777777" w:rsidR="007A623E" w:rsidRPr="00B27184" w:rsidRDefault="007A623E" w:rsidP="003409AD">
      <w:pPr>
        <w:ind w:left="284" w:right="225"/>
        <w:rPr>
          <w:sz w:val="22"/>
          <w:szCs w:val="20"/>
        </w:rPr>
      </w:pPr>
      <w:hyperlink r:id="rId11" w:history="1">
        <w:r w:rsidRPr="00B27184">
          <w:rPr>
            <w:rStyle w:val="Hyperlink"/>
            <w:sz w:val="22"/>
            <w:szCs w:val="20"/>
          </w:rPr>
          <w:t>mpreda@seavision-group.com</w:t>
        </w:r>
      </w:hyperlink>
      <w:r w:rsidRPr="00B27184">
        <w:rPr>
          <w:sz w:val="22"/>
          <w:szCs w:val="20"/>
        </w:rPr>
        <w:t xml:space="preserve"> </w:t>
      </w:r>
    </w:p>
    <w:p w14:paraId="40FA431D" w14:textId="6D1CB042" w:rsidR="00095C25" w:rsidRPr="005E6757" w:rsidRDefault="007A623E" w:rsidP="005E6757">
      <w:pPr>
        <w:ind w:left="284" w:right="225"/>
        <w:rPr>
          <w:sz w:val="22"/>
          <w:szCs w:val="20"/>
        </w:rPr>
      </w:pPr>
      <w:r w:rsidRPr="00B27184">
        <w:rPr>
          <w:sz w:val="22"/>
          <w:szCs w:val="20"/>
        </w:rPr>
        <w:t>+39.392.1771730</w:t>
      </w:r>
    </w:p>
    <w:sectPr w:rsidR="00095C25" w:rsidRPr="005E6757" w:rsidSect="000519EE">
      <w:headerReference w:type="default" r:id="rId12"/>
      <w:footerReference w:type="default" r:id="rId13"/>
      <w:headerReference w:type="first" r:id="rId14"/>
      <w:footerReference w:type="first" r:id="rId15"/>
      <w:pgSz w:w="11906" w:h="16838" w:code="9"/>
      <w:pgMar w:top="2172" w:right="851" w:bottom="1701" w:left="907"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2070E" w14:textId="77777777" w:rsidR="00680FEE" w:rsidRDefault="00680FEE" w:rsidP="006751C3">
      <w:pPr>
        <w:spacing w:after="0" w:line="240" w:lineRule="auto"/>
      </w:pPr>
      <w:r>
        <w:separator/>
      </w:r>
    </w:p>
  </w:endnote>
  <w:endnote w:type="continuationSeparator" w:id="0">
    <w:p w14:paraId="77DEC0D6" w14:textId="77777777" w:rsidR="00680FEE" w:rsidRDefault="00680FEE" w:rsidP="006751C3">
      <w:pPr>
        <w:spacing w:after="0" w:line="240" w:lineRule="auto"/>
      </w:pPr>
      <w:r>
        <w:continuationSeparator/>
      </w:r>
    </w:p>
  </w:endnote>
  <w:endnote w:type="continuationNotice" w:id="1">
    <w:p w14:paraId="7B1195CC" w14:textId="77777777" w:rsidR="00680FEE" w:rsidRDefault="00680F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Light">
    <w:panose1 w:val="00000000000000000000"/>
    <w:charset w:val="00"/>
    <w:family w:val="modern"/>
    <w:notTrueType/>
    <w:pitch w:val="variable"/>
    <w:sig w:usb0="A00000FF" w:usb1="4000004A" w:usb2="00000000" w:usb3="00000000" w:csb0="0000000B" w:csb1="00000000"/>
  </w:font>
  <w:font w:name="Cordia New">
    <w:panose1 w:val="020B0304020202020204"/>
    <w:charset w:val="DE"/>
    <w:family w:val="swiss"/>
    <w:pitch w:val="variable"/>
    <w:sig w:usb0="81000003" w:usb1="00000000" w:usb2="00000000" w:usb3="00000000" w:csb0="00010001" w:csb1="00000000"/>
  </w:font>
  <w:font w:name="Gotham Medium">
    <w:panose1 w:val="02000604030000020004"/>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otham Pro">
    <w:panose1 w:val="02000503040000020004"/>
    <w:charset w:val="00"/>
    <w:family w:val="auto"/>
    <w:pitch w:val="variable"/>
    <w:sig w:usb0="80000AAF" w:usb1="5000204A" w:usb2="00000000" w:usb3="00000000" w:csb0="0000003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B8A6" w14:textId="77777777" w:rsidR="001E64A0" w:rsidRPr="001E64A0" w:rsidRDefault="001E64A0" w:rsidP="00857CB6">
    <w:pPr>
      <w:pStyle w:val="Footer"/>
      <w:pBdr>
        <w:top w:val="single" w:sz="4" w:space="8" w:color="auto"/>
      </w:pBdr>
      <w:jc w:val="center"/>
      <w:rPr>
        <w:rFonts w:cs="Arial"/>
        <w:sz w:val="8"/>
        <w:szCs w:val="8"/>
      </w:rPr>
    </w:pPr>
  </w:p>
  <w:p w14:paraId="47A0AD6B" w14:textId="77777777" w:rsidR="0084230F" w:rsidRPr="000036D1" w:rsidRDefault="0084230F" w:rsidP="00857CB6">
    <w:pPr>
      <w:pStyle w:val="Footer"/>
      <w:pBdr>
        <w:top w:val="single" w:sz="4" w:space="8" w:color="auto"/>
      </w:pBdr>
      <w:jc w:val="center"/>
      <w:rPr>
        <w:rFonts w:cs="Arial"/>
        <w:i/>
        <w:i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CC29" w14:textId="77777777" w:rsidR="00203466" w:rsidRPr="001E64A0" w:rsidRDefault="001E64A0" w:rsidP="00605D86">
    <w:pPr>
      <w:pStyle w:val="Footer"/>
      <w:tabs>
        <w:tab w:val="clear" w:pos="4819"/>
        <w:tab w:val="clear" w:pos="9638"/>
        <w:tab w:val="left" w:pos="4110"/>
      </w:tabs>
    </w:pPr>
    <w:r>
      <w:rPr>
        <w:noProof/>
        <w:lang w:val="en-GB"/>
      </w:rPr>
      <mc:AlternateContent>
        <mc:Choice Requires="wps">
          <w:drawing>
            <wp:anchor distT="0" distB="0" distL="114300" distR="114300" simplePos="0" relativeHeight="251658242" behindDoc="0" locked="0" layoutInCell="1" allowOverlap="0" wp14:anchorId="22A93B9B" wp14:editId="516065A0">
              <wp:simplePos x="0" y="0"/>
              <wp:positionH relativeFrom="column">
                <wp:posOffset>463550</wp:posOffset>
              </wp:positionH>
              <wp:positionV relativeFrom="page">
                <wp:posOffset>9951811</wp:posOffset>
              </wp:positionV>
              <wp:extent cx="5482590" cy="0"/>
              <wp:effectExtent l="0" t="0" r="0" b="0"/>
              <wp:wrapNone/>
              <wp:docPr id="25" name="Straight Connector 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482590" cy="0"/>
                      </a:xfrm>
                      <a:prstGeom prst="line">
                        <a:avLst/>
                      </a:prstGeom>
                      <a:ln w="9525">
                        <a:solidFill>
                          <a:srgbClr val="706F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AC1AC65" id="Straight Connector 25"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6.5pt,783.6pt" to="468.2pt,7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" o:allowoverlap="f" strokecolor="#706f6f">
              <v:stroke joinstyle="miter"/>
              <o:lock v:ext="edit" aspectratio="t" shapetype="f"/>
              <w10:wrap anchory="page"/>
            </v:line>
          </w:pict>
        </mc:Fallback>
      </mc:AlternateContent>
    </w:r>
    <w:r>
      <w:rPr>
        <w:sz w:val="22"/>
        <w:szCs w:val="20"/>
        <w:lang w:val="en-GB"/>
      </w:rPr>
      <w:t xml:space="preserve">           </w:t>
    </w:r>
    <w:r>
      <w:rPr>
        <w:noProof/>
        <w:lang w:val="en-GB"/>
      </w:rPr>
      <w:drawing>
        <wp:anchor distT="0" distB="0" distL="114300" distR="114300" simplePos="0" relativeHeight="251658241" behindDoc="0" locked="0" layoutInCell="1" allowOverlap="1" wp14:anchorId="7A278D6D" wp14:editId="5A699ACA">
          <wp:simplePos x="0" y="0"/>
          <wp:positionH relativeFrom="column">
            <wp:posOffset>466090</wp:posOffset>
          </wp:positionH>
          <wp:positionV relativeFrom="paragraph">
            <wp:posOffset>-45720</wp:posOffset>
          </wp:positionV>
          <wp:extent cx="1728000" cy="46703"/>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000" cy="4670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0"/>
        <w:lang w:val="en-GB"/>
      </w:rPr>
      <w:t xml:space="preserve"> </w:t>
    </w:r>
    <w:r>
      <w:rPr>
        <w:lang w:val="en-GB"/>
      </w:rPr>
      <w:t>www.seavision-group.com</w:t>
    </w: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B5035" w14:textId="77777777" w:rsidR="00680FEE" w:rsidRDefault="00680FEE" w:rsidP="006751C3">
      <w:pPr>
        <w:spacing w:after="0" w:line="240" w:lineRule="auto"/>
      </w:pPr>
      <w:r>
        <w:separator/>
      </w:r>
    </w:p>
  </w:footnote>
  <w:footnote w:type="continuationSeparator" w:id="0">
    <w:p w14:paraId="113BACB8" w14:textId="77777777" w:rsidR="00680FEE" w:rsidRDefault="00680FEE" w:rsidP="006751C3">
      <w:pPr>
        <w:spacing w:after="0" w:line="240" w:lineRule="auto"/>
      </w:pPr>
      <w:r>
        <w:continuationSeparator/>
      </w:r>
    </w:p>
  </w:footnote>
  <w:footnote w:type="continuationNotice" w:id="1">
    <w:p w14:paraId="5F9AF6F0" w14:textId="77777777" w:rsidR="00680FEE" w:rsidRDefault="00680F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8" w:type="dxa"/>
      <w:tblInd w:w="-147" w:type="dxa"/>
      <w:tblLayout w:type="fixed"/>
      <w:tblCellMar>
        <w:left w:w="0" w:type="dxa"/>
        <w:right w:w="0" w:type="dxa"/>
      </w:tblCellMar>
      <w:tblLook w:val="04A0" w:firstRow="1" w:lastRow="0" w:firstColumn="1" w:lastColumn="0" w:noHBand="0" w:noVBand="1"/>
    </w:tblPr>
    <w:tblGrid>
      <w:gridCol w:w="1127"/>
      <w:gridCol w:w="438"/>
      <w:gridCol w:w="4536"/>
      <w:gridCol w:w="247"/>
      <w:gridCol w:w="4000"/>
    </w:tblGrid>
    <w:tr w:rsidR="007571C0" w:rsidRPr="00CD4056" w14:paraId="757C23ED" w14:textId="77777777" w:rsidTr="00EF51C2">
      <w:trPr>
        <w:trHeight w:val="70"/>
      </w:trPr>
      <w:tc>
        <w:tcPr>
          <w:tcW w:w="1127" w:type="dxa"/>
          <w:vMerge w:val="restart"/>
          <w:hideMark/>
        </w:tcPr>
        <w:p w14:paraId="6C79B313" w14:textId="77777777" w:rsidR="007571C0" w:rsidRPr="00CD4056" w:rsidRDefault="00B65A32" w:rsidP="007571C0">
          <w:pPr>
            <w:spacing w:after="0" w:line="240" w:lineRule="auto"/>
            <w:ind w:left="360"/>
            <w:jc w:val="both"/>
            <w:rPr>
              <w:rFonts w:ascii="Segoe UI" w:eastAsia="Times New Roman" w:hAnsi="Segoe UI" w:cs="Segoe UI"/>
              <w:sz w:val="16"/>
              <w:szCs w:val="16"/>
            </w:rPr>
          </w:pPr>
          <w:r>
            <w:rPr>
              <w:noProof/>
              <w:sz w:val="16"/>
              <w:szCs w:val="16"/>
              <w:lang w:val="en-GB"/>
            </w:rPr>
            <w:drawing>
              <wp:anchor distT="0" distB="0" distL="114300" distR="114300" simplePos="0" relativeHeight="251658243" behindDoc="1" locked="0" layoutInCell="1" allowOverlap="1" wp14:anchorId="65E597FE" wp14:editId="3404E123">
                <wp:simplePos x="0" y="0"/>
                <wp:positionH relativeFrom="column">
                  <wp:posOffset>-200025</wp:posOffset>
                </wp:positionH>
                <wp:positionV relativeFrom="paragraph">
                  <wp:posOffset>-744220</wp:posOffset>
                </wp:positionV>
                <wp:extent cx="548640" cy="57721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r="78082"/>
                        <a:stretch/>
                      </pic:blipFill>
                      <pic:spPr bwMode="auto">
                        <a:xfrm>
                          <a:off x="0" y="0"/>
                          <a:ext cx="548640" cy="577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sz w:val="16"/>
              <w:szCs w:val="16"/>
              <w:lang w:val="en-GB"/>
            </w:rPr>
            <w:t> </w:t>
          </w:r>
        </w:p>
      </w:tc>
      <w:tc>
        <w:tcPr>
          <w:tcW w:w="438" w:type="dxa"/>
          <w:vAlign w:val="center"/>
          <w:hideMark/>
        </w:tcPr>
        <w:p w14:paraId="13D7D0AC" w14:textId="77777777" w:rsidR="007571C0" w:rsidRPr="00CD4056"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4536" w:type="dxa"/>
          <w:vAlign w:val="center"/>
          <w:hideMark/>
        </w:tcPr>
        <w:p w14:paraId="596D1832" w14:textId="77777777" w:rsidR="007571C0" w:rsidRPr="00CD4056" w:rsidRDefault="007571C0" w:rsidP="007571C0">
          <w:pPr>
            <w:spacing w:after="0" w:line="240" w:lineRule="auto"/>
            <w:ind w:left="360"/>
            <w:rPr>
              <w:rFonts w:ascii="Segoe UI" w:eastAsia="Times New Roman" w:hAnsi="Segoe UI" w:cs="Segoe UI"/>
              <w:sz w:val="16"/>
              <w:szCs w:val="16"/>
            </w:rPr>
          </w:pPr>
          <w:r>
            <w:rPr>
              <w:rFonts w:ascii="Arial" w:eastAsia="Times New Roman" w:hAnsi="Arial"/>
              <w:sz w:val="16"/>
              <w:szCs w:val="16"/>
              <w:lang w:val="en-GB"/>
            </w:rPr>
            <w:t> </w:t>
          </w:r>
        </w:p>
      </w:tc>
      <w:tc>
        <w:tcPr>
          <w:tcW w:w="247" w:type="dxa"/>
          <w:vAlign w:val="center"/>
          <w:hideMark/>
        </w:tcPr>
        <w:p w14:paraId="49461B78" w14:textId="77777777" w:rsidR="007571C0" w:rsidRPr="00CD4056"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4000" w:type="dxa"/>
          <w:vAlign w:val="center"/>
          <w:hideMark/>
        </w:tcPr>
        <w:p w14:paraId="21989440" w14:textId="77777777" w:rsidR="007571C0" w:rsidRPr="00CD4056" w:rsidRDefault="007571C0" w:rsidP="00BE7A53">
          <w:pPr>
            <w:spacing w:after="0" w:line="240" w:lineRule="auto"/>
            <w:ind w:left="179"/>
            <w:rPr>
              <w:rFonts w:ascii="Segoe UI" w:eastAsia="Times New Roman" w:hAnsi="Segoe UI" w:cs="Segoe UI"/>
              <w:sz w:val="16"/>
              <w:szCs w:val="16"/>
            </w:rPr>
          </w:pPr>
          <w:r>
            <w:rPr>
              <w:rFonts w:ascii="Arial" w:eastAsia="Times New Roman" w:hAnsi="Arial"/>
              <w:sz w:val="16"/>
              <w:szCs w:val="16"/>
              <w:lang w:val="en-GB"/>
            </w:rPr>
            <w:t> </w:t>
          </w:r>
        </w:p>
      </w:tc>
    </w:tr>
    <w:tr w:rsidR="007571C0" w:rsidRPr="00071E6E" w14:paraId="661ADB7D" w14:textId="77777777" w:rsidTr="00EF51C2">
      <w:trPr>
        <w:trHeight w:val="70"/>
      </w:trPr>
      <w:tc>
        <w:tcPr>
          <w:tcW w:w="1127" w:type="dxa"/>
          <w:vMerge/>
          <w:vAlign w:val="center"/>
          <w:hideMark/>
        </w:tcPr>
        <w:p w14:paraId="367B42A5" w14:textId="77777777" w:rsidR="007571C0" w:rsidRPr="00CD4056" w:rsidRDefault="007571C0" w:rsidP="007571C0">
          <w:pPr>
            <w:spacing w:after="0" w:line="240" w:lineRule="auto"/>
            <w:rPr>
              <w:rFonts w:ascii="Segoe UI" w:eastAsia="Times New Roman" w:hAnsi="Segoe UI" w:cs="Segoe UI"/>
              <w:sz w:val="16"/>
              <w:szCs w:val="16"/>
            </w:rPr>
          </w:pPr>
        </w:p>
      </w:tc>
      <w:tc>
        <w:tcPr>
          <w:tcW w:w="438" w:type="dxa"/>
          <w:vAlign w:val="center"/>
          <w:hideMark/>
        </w:tcPr>
        <w:p w14:paraId="31B87E0C" w14:textId="77777777" w:rsidR="007571C0" w:rsidRPr="00CD4056"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4536" w:type="dxa"/>
          <w:vAlign w:val="center"/>
          <w:hideMark/>
        </w:tcPr>
        <w:p w14:paraId="0DC85E7D" w14:textId="418EA069" w:rsidR="007571C0" w:rsidRPr="00CC0656" w:rsidRDefault="00CC0656" w:rsidP="007571C0">
          <w:pPr>
            <w:spacing w:after="0" w:line="240" w:lineRule="auto"/>
            <w:ind w:left="360"/>
            <w:jc w:val="right"/>
            <w:rPr>
              <w:rFonts w:eastAsia="Times New Roman" w:cs="Segoe UI"/>
              <w:sz w:val="16"/>
              <w:szCs w:val="16"/>
              <w:lang w:val="de-DE"/>
            </w:rPr>
          </w:pPr>
          <w:r w:rsidRPr="00CC0656">
            <w:rPr>
              <w:rFonts w:eastAsia="Times New Roman"/>
              <w:sz w:val="16"/>
              <w:szCs w:val="16"/>
              <w:lang w:val="de-DE"/>
            </w:rPr>
            <w:t>Für Medienanfragen oder Interviews kontaktieren Sie bitte:</w:t>
          </w:r>
        </w:p>
      </w:tc>
      <w:tc>
        <w:tcPr>
          <w:tcW w:w="247" w:type="dxa"/>
          <w:vAlign w:val="center"/>
          <w:hideMark/>
        </w:tcPr>
        <w:p w14:paraId="5ADDA9DD" w14:textId="77777777" w:rsidR="007571C0" w:rsidRPr="00CC0656" w:rsidRDefault="007571C0" w:rsidP="007571C0">
          <w:pPr>
            <w:spacing w:after="0" w:line="240" w:lineRule="auto"/>
            <w:ind w:left="360"/>
            <w:jc w:val="right"/>
            <w:rPr>
              <w:rFonts w:eastAsia="Times New Roman" w:cs="Segoe UI"/>
              <w:sz w:val="16"/>
              <w:szCs w:val="16"/>
              <w:lang w:val="de-DE"/>
            </w:rPr>
          </w:pPr>
          <w:r w:rsidRPr="00CC0656">
            <w:rPr>
              <w:rFonts w:eastAsia="Times New Roman"/>
              <w:sz w:val="16"/>
              <w:szCs w:val="16"/>
              <w:lang w:val="de-DE"/>
            </w:rPr>
            <w:t> </w:t>
          </w:r>
        </w:p>
      </w:tc>
      <w:tc>
        <w:tcPr>
          <w:tcW w:w="4000" w:type="dxa"/>
          <w:vAlign w:val="center"/>
        </w:tcPr>
        <w:p w14:paraId="04CA75EE" w14:textId="5FC5F837" w:rsidR="007571C0" w:rsidRPr="00B65A32" w:rsidRDefault="00CC0656" w:rsidP="00BE7A53">
          <w:pPr>
            <w:spacing w:after="0" w:line="240" w:lineRule="auto"/>
            <w:ind w:left="179"/>
            <w:jc w:val="right"/>
            <w:rPr>
              <w:rFonts w:eastAsia="Times New Roman" w:cs="Segoe UI"/>
              <w:sz w:val="16"/>
              <w:szCs w:val="16"/>
            </w:rPr>
          </w:pPr>
          <w:proofErr w:type="spellStart"/>
          <w:r w:rsidRPr="00CC0656">
            <w:rPr>
              <w:rFonts w:eastAsia="Times New Roman" w:cs="Segoe UI"/>
              <w:sz w:val="16"/>
              <w:szCs w:val="16"/>
              <w:lang w:val="en-GB"/>
            </w:rPr>
            <w:t>Unternehmenskontakt</w:t>
          </w:r>
          <w:proofErr w:type="spellEnd"/>
          <w:r w:rsidR="00071E6E">
            <w:rPr>
              <w:rFonts w:eastAsia="Times New Roman" w:cs="Segoe UI"/>
              <w:sz w:val="16"/>
              <w:szCs w:val="16"/>
              <w:lang w:val="en-GB"/>
            </w:rPr>
            <w:t>:</w:t>
          </w:r>
        </w:p>
      </w:tc>
    </w:tr>
    <w:tr w:rsidR="007571C0" w:rsidRPr="00071E6E" w14:paraId="6E8B4693" w14:textId="77777777" w:rsidTr="00EF51C2">
      <w:trPr>
        <w:trHeight w:val="70"/>
      </w:trPr>
      <w:tc>
        <w:tcPr>
          <w:tcW w:w="1127" w:type="dxa"/>
          <w:vMerge/>
          <w:vAlign w:val="center"/>
          <w:hideMark/>
        </w:tcPr>
        <w:p w14:paraId="2F6334CF" w14:textId="77777777" w:rsidR="007571C0" w:rsidRPr="00B65A32" w:rsidRDefault="007571C0" w:rsidP="007571C0">
          <w:pPr>
            <w:spacing w:after="0" w:line="240" w:lineRule="auto"/>
            <w:rPr>
              <w:rFonts w:ascii="Segoe UI" w:eastAsia="Times New Roman" w:hAnsi="Segoe UI" w:cs="Segoe UI"/>
              <w:sz w:val="16"/>
              <w:szCs w:val="16"/>
            </w:rPr>
          </w:pPr>
        </w:p>
      </w:tc>
      <w:tc>
        <w:tcPr>
          <w:tcW w:w="438" w:type="dxa"/>
          <w:vAlign w:val="center"/>
          <w:hideMark/>
        </w:tcPr>
        <w:p w14:paraId="0BEDC058" w14:textId="77777777" w:rsidR="007571C0" w:rsidRPr="00B65A32"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4536" w:type="dxa"/>
          <w:vAlign w:val="center"/>
          <w:hideMark/>
        </w:tcPr>
        <w:p w14:paraId="3AF8ACF6" w14:textId="77777777" w:rsidR="007571C0" w:rsidRPr="008418D5" w:rsidRDefault="00195368" w:rsidP="00BE7A53">
          <w:pPr>
            <w:spacing w:after="0" w:line="240" w:lineRule="auto"/>
            <w:ind w:left="-267"/>
            <w:jc w:val="right"/>
            <w:rPr>
              <w:rFonts w:eastAsia="Times New Roman"/>
              <w:sz w:val="16"/>
              <w:szCs w:val="16"/>
              <w:lang w:val="en-US"/>
            </w:rPr>
          </w:pPr>
          <w:hyperlink r:id="rId2" w:history="1">
            <w:r w:rsidRPr="00C71E7C">
              <w:rPr>
                <w:rStyle w:val="Hyperlink"/>
                <w:rFonts w:eastAsia="Times New Roman"/>
                <w:sz w:val="16"/>
                <w:szCs w:val="16"/>
                <w:lang w:val="en-GB"/>
              </w:rPr>
              <w:t>press@seavision-group.com</w:t>
            </w:r>
          </w:hyperlink>
          <w:r w:rsidR="002E34AF">
            <w:rPr>
              <w:sz w:val="16"/>
              <w:szCs w:val="16"/>
              <w:lang w:val="en-GB"/>
            </w:rPr>
            <w:t xml:space="preserve"> </w:t>
          </w:r>
        </w:p>
      </w:tc>
      <w:tc>
        <w:tcPr>
          <w:tcW w:w="247" w:type="dxa"/>
          <w:vAlign w:val="center"/>
          <w:hideMark/>
        </w:tcPr>
        <w:p w14:paraId="71102DA9" w14:textId="77777777" w:rsidR="007571C0" w:rsidRPr="008418D5" w:rsidRDefault="007571C0" w:rsidP="007571C0">
          <w:pPr>
            <w:spacing w:after="0" w:line="240" w:lineRule="auto"/>
            <w:ind w:left="360"/>
            <w:jc w:val="right"/>
            <w:rPr>
              <w:rFonts w:eastAsia="Times New Roman" w:cs="Segoe UI"/>
              <w:sz w:val="16"/>
              <w:szCs w:val="16"/>
              <w:lang w:val="en-US"/>
            </w:rPr>
          </w:pPr>
          <w:r>
            <w:rPr>
              <w:rFonts w:eastAsia="Times New Roman"/>
              <w:sz w:val="16"/>
              <w:szCs w:val="16"/>
              <w:lang w:val="en-GB"/>
            </w:rPr>
            <w:t> </w:t>
          </w:r>
        </w:p>
      </w:tc>
      <w:tc>
        <w:tcPr>
          <w:tcW w:w="4000" w:type="dxa"/>
          <w:vAlign w:val="center"/>
        </w:tcPr>
        <w:p w14:paraId="14B49380" w14:textId="77777777" w:rsidR="007571C0" w:rsidRPr="00071E6E" w:rsidRDefault="00071E6E" w:rsidP="00BE7A53">
          <w:pPr>
            <w:spacing w:after="0" w:line="240" w:lineRule="auto"/>
            <w:ind w:left="179"/>
            <w:jc w:val="right"/>
            <w:rPr>
              <w:rFonts w:eastAsia="Times New Roman" w:cs="Segoe UI"/>
              <w:sz w:val="16"/>
              <w:szCs w:val="16"/>
            </w:rPr>
          </w:pPr>
          <w:r w:rsidRPr="001167EF">
            <w:rPr>
              <w:rFonts w:eastAsia="Times New Roman"/>
              <w:sz w:val="16"/>
              <w:szCs w:val="16"/>
            </w:rPr>
            <w:t xml:space="preserve">Maria Grazia Preda: </w:t>
          </w:r>
          <w:hyperlink r:id="rId3" w:history="1">
            <w:r w:rsidR="00BE7A53" w:rsidRPr="00C71E7C">
              <w:rPr>
                <w:rStyle w:val="Hyperlink"/>
                <w:rFonts w:eastAsia="Times New Roman" w:cs="Segoe UI"/>
                <w:sz w:val="16"/>
                <w:szCs w:val="16"/>
              </w:rPr>
              <w:t>mpreda@seavision-group.com</w:t>
            </w:r>
          </w:hyperlink>
          <w:r w:rsidRPr="001167EF">
            <w:rPr>
              <w:rFonts w:eastAsia="Times New Roman"/>
              <w:sz w:val="16"/>
              <w:szCs w:val="16"/>
            </w:rPr>
            <w:t> </w:t>
          </w:r>
        </w:p>
      </w:tc>
    </w:tr>
    <w:tr w:rsidR="007571C0" w:rsidRPr="00071E6E" w14:paraId="7602BAF4" w14:textId="77777777" w:rsidTr="00EF51C2">
      <w:trPr>
        <w:trHeight w:val="151"/>
      </w:trPr>
      <w:tc>
        <w:tcPr>
          <w:tcW w:w="1127" w:type="dxa"/>
          <w:vMerge/>
          <w:vAlign w:val="center"/>
          <w:hideMark/>
        </w:tcPr>
        <w:p w14:paraId="701F74A1" w14:textId="77777777" w:rsidR="007571C0" w:rsidRPr="00071E6E" w:rsidRDefault="007571C0" w:rsidP="007571C0">
          <w:pPr>
            <w:spacing w:after="0" w:line="240" w:lineRule="auto"/>
            <w:rPr>
              <w:rFonts w:ascii="Segoe UI" w:eastAsia="Times New Roman" w:hAnsi="Segoe UI" w:cs="Segoe UI"/>
              <w:sz w:val="16"/>
              <w:szCs w:val="16"/>
            </w:rPr>
          </w:pPr>
        </w:p>
      </w:tc>
      <w:tc>
        <w:tcPr>
          <w:tcW w:w="438" w:type="dxa"/>
          <w:vAlign w:val="center"/>
          <w:hideMark/>
        </w:tcPr>
        <w:p w14:paraId="01CA2ED1" w14:textId="77777777" w:rsidR="007571C0" w:rsidRPr="00071E6E" w:rsidRDefault="007571C0" w:rsidP="007571C0">
          <w:pPr>
            <w:spacing w:after="0" w:line="240" w:lineRule="auto"/>
            <w:ind w:left="360"/>
            <w:jc w:val="right"/>
            <w:rPr>
              <w:rFonts w:ascii="Segoe UI" w:eastAsia="Times New Roman" w:hAnsi="Segoe UI" w:cs="Segoe UI"/>
              <w:sz w:val="16"/>
              <w:szCs w:val="16"/>
            </w:rPr>
          </w:pPr>
          <w:r w:rsidRPr="001167EF">
            <w:rPr>
              <w:rFonts w:ascii="Arial" w:eastAsia="Times New Roman" w:hAnsi="Arial"/>
              <w:sz w:val="16"/>
              <w:szCs w:val="16"/>
            </w:rPr>
            <w:t> </w:t>
          </w:r>
        </w:p>
      </w:tc>
      <w:tc>
        <w:tcPr>
          <w:tcW w:w="4536" w:type="dxa"/>
          <w:vAlign w:val="center"/>
          <w:hideMark/>
        </w:tcPr>
        <w:p w14:paraId="4472B1D0" w14:textId="6C462D38" w:rsidR="007571C0" w:rsidRPr="00071E6E" w:rsidRDefault="00CC0656" w:rsidP="007571C0">
          <w:pPr>
            <w:spacing w:after="0" w:line="240" w:lineRule="auto"/>
            <w:ind w:left="360"/>
            <w:jc w:val="right"/>
            <w:rPr>
              <w:rFonts w:eastAsia="Times New Roman" w:cs="Segoe UI"/>
              <w:sz w:val="16"/>
              <w:szCs w:val="16"/>
            </w:rPr>
          </w:pPr>
          <w:proofErr w:type="spellStart"/>
          <w:r w:rsidRPr="00CC0656">
            <w:rPr>
              <w:rFonts w:eastAsia="Times New Roman"/>
              <w:sz w:val="16"/>
              <w:szCs w:val="16"/>
              <w:lang w:val="en-GB"/>
            </w:rPr>
            <w:t>Bürotelefon</w:t>
          </w:r>
          <w:proofErr w:type="spellEnd"/>
          <w:r w:rsidR="00071E6E">
            <w:rPr>
              <w:rFonts w:eastAsia="Times New Roman"/>
              <w:sz w:val="16"/>
              <w:szCs w:val="16"/>
              <w:lang w:val="en-GB"/>
            </w:rPr>
            <w:t>: +39 0382 1900416</w:t>
          </w:r>
        </w:p>
      </w:tc>
      <w:tc>
        <w:tcPr>
          <w:tcW w:w="247" w:type="dxa"/>
          <w:vAlign w:val="center"/>
          <w:hideMark/>
        </w:tcPr>
        <w:p w14:paraId="7F1C40A4" w14:textId="77777777" w:rsidR="007571C0" w:rsidRPr="00071E6E" w:rsidRDefault="007571C0" w:rsidP="007571C0">
          <w:pPr>
            <w:spacing w:after="0" w:line="240" w:lineRule="auto"/>
            <w:ind w:left="360"/>
            <w:jc w:val="right"/>
            <w:rPr>
              <w:rFonts w:eastAsia="Times New Roman" w:cs="Segoe UI"/>
              <w:sz w:val="16"/>
              <w:szCs w:val="16"/>
            </w:rPr>
          </w:pPr>
          <w:r>
            <w:rPr>
              <w:rFonts w:eastAsia="Times New Roman"/>
              <w:sz w:val="16"/>
              <w:szCs w:val="16"/>
              <w:lang w:val="en-GB"/>
            </w:rPr>
            <w:t> </w:t>
          </w:r>
        </w:p>
      </w:tc>
      <w:tc>
        <w:tcPr>
          <w:tcW w:w="4000" w:type="dxa"/>
          <w:vAlign w:val="center"/>
        </w:tcPr>
        <w:p w14:paraId="79E8E0BD" w14:textId="7C064955" w:rsidR="007571C0" w:rsidRPr="00071E6E" w:rsidRDefault="00CC0656" w:rsidP="00BE7A53">
          <w:pPr>
            <w:spacing w:after="0" w:line="240" w:lineRule="auto"/>
            <w:ind w:left="179"/>
            <w:jc w:val="right"/>
            <w:rPr>
              <w:rFonts w:eastAsia="Times New Roman"/>
              <w:sz w:val="16"/>
              <w:szCs w:val="16"/>
            </w:rPr>
          </w:pPr>
          <w:r>
            <w:rPr>
              <w:rFonts w:eastAsia="Times New Roman"/>
              <w:sz w:val="16"/>
              <w:szCs w:val="16"/>
              <w:lang w:val="en-GB"/>
            </w:rPr>
            <w:t>Tel.</w:t>
          </w:r>
          <w:r w:rsidR="00071E6E">
            <w:rPr>
              <w:rFonts w:eastAsia="Times New Roman"/>
              <w:sz w:val="16"/>
              <w:szCs w:val="16"/>
              <w:lang w:val="en-GB"/>
            </w:rPr>
            <w:t>: +39 392 1771730</w:t>
          </w:r>
        </w:p>
      </w:tc>
    </w:tr>
    <w:tr w:rsidR="007571C0" w:rsidRPr="00071E6E" w14:paraId="28033AC9" w14:textId="77777777" w:rsidTr="00EF51C2">
      <w:trPr>
        <w:trHeight w:val="225"/>
      </w:trPr>
      <w:tc>
        <w:tcPr>
          <w:tcW w:w="1127" w:type="dxa"/>
          <w:vMerge/>
          <w:vAlign w:val="center"/>
          <w:hideMark/>
        </w:tcPr>
        <w:p w14:paraId="61CB0C10" w14:textId="77777777" w:rsidR="007571C0" w:rsidRPr="00B65A32" w:rsidRDefault="007571C0" w:rsidP="007571C0">
          <w:pPr>
            <w:spacing w:after="0" w:line="240" w:lineRule="auto"/>
            <w:rPr>
              <w:rFonts w:ascii="Segoe UI" w:eastAsia="Times New Roman" w:hAnsi="Segoe UI" w:cs="Segoe UI"/>
              <w:sz w:val="16"/>
              <w:szCs w:val="16"/>
            </w:rPr>
          </w:pPr>
        </w:p>
      </w:tc>
      <w:tc>
        <w:tcPr>
          <w:tcW w:w="438" w:type="dxa"/>
          <w:vAlign w:val="center"/>
          <w:hideMark/>
        </w:tcPr>
        <w:p w14:paraId="459AB188" w14:textId="77777777" w:rsidR="007571C0" w:rsidRPr="00B65A32"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4536" w:type="dxa"/>
          <w:vAlign w:val="center"/>
          <w:hideMark/>
        </w:tcPr>
        <w:p w14:paraId="5A998193" w14:textId="77777777" w:rsidR="007571C0" w:rsidRPr="00B65A32" w:rsidRDefault="007571C0" w:rsidP="007571C0">
          <w:pPr>
            <w:spacing w:after="0" w:line="240" w:lineRule="auto"/>
            <w:ind w:left="360"/>
            <w:jc w:val="center"/>
            <w:rPr>
              <w:rFonts w:ascii="Segoe UI" w:eastAsia="Times New Roman" w:hAnsi="Segoe UI" w:cs="Segoe UI"/>
              <w:sz w:val="16"/>
              <w:szCs w:val="16"/>
            </w:rPr>
          </w:pPr>
          <w:r>
            <w:rPr>
              <w:rFonts w:ascii="Arial" w:eastAsia="Times New Roman" w:hAnsi="Arial"/>
              <w:sz w:val="16"/>
              <w:szCs w:val="16"/>
              <w:lang w:val="en-GB"/>
            </w:rPr>
            <w:t> </w:t>
          </w:r>
        </w:p>
      </w:tc>
      <w:tc>
        <w:tcPr>
          <w:tcW w:w="247" w:type="dxa"/>
          <w:vAlign w:val="center"/>
          <w:hideMark/>
        </w:tcPr>
        <w:p w14:paraId="4E0CD611" w14:textId="77777777" w:rsidR="007571C0" w:rsidRPr="00B65A32" w:rsidRDefault="007571C0" w:rsidP="007571C0">
          <w:pPr>
            <w:spacing w:after="0" w:line="240" w:lineRule="auto"/>
            <w:ind w:left="360"/>
            <w:jc w:val="right"/>
            <w:rPr>
              <w:rFonts w:ascii="Segoe UI" w:eastAsia="Times New Roman" w:hAnsi="Segoe UI" w:cs="Segoe UI"/>
              <w:sz w:val="16"/>
              <w:szCs w:val="16"/>
            </w:rPr>
          </w:pPr>
          <w:r>
            <w:rPr>
              <w:rFonts w:ascii="Arial" w:eastAsia="Times New Roman" w:hAnsi="Arial"/>
              <w:sz w:val="16"/>
              <w:szCs w:val="16"/>
              <w:lang w:val="en-GB"/>
            </w:rPr>
            <w:t> </w:t>
          </w:r>
        </w:p>
      </w:tc>
      <w:tc>
        <w:tcPr>
          <w:tcW w:w="4000" w:type="dxa"/>
          <w:vAlign w:val="center"/>
          <w:hideMark/>
        </w:tcPr>
        <w:p w14:paraId="5D7D3911" w14:textId="77777777" w:rsidR="007571C0" w:rsidRPr="00B65A32" w:rsidRDefault="007571C0" w:rsidP="00BE7A53">
          <w:pPr>
            <w:spacing w:after="0" w:line="240" w:lineRule="auto"/>
            <w:ind w:left="179"/>
            <w:jc w:val="right"/>
            <w:rPr>
              <w:rFonts w:ascii="Segoe UI" w:eastAsia="Times New Roman" w:hAnsi="Segoe UI" w:cs="Segoe UI"/>
              <w:sz w:val="16"/>
              <w:szCs w:val="16"/>
            </w:rPr>
          </w:pPr>
          <w:r>
            <w:rPr>
              <w:rFonts w:ascii="Arial" w:eastAsia="Times New Roman" w:hAnsi="Arial"/>
              <w:sz w:val="16"/>
              <w:szCs w:val="16"/>
              <w:lang w:val="en-GB"/>
            </w:rPr>
            <w:t> </w:t>
          </w:r>
        </w:p>
      </w:tc>
    </w:tr>
  </w:tbl>
  <w:p w14:paraId="1EF3034B" w14:textId="77777777" w:rsidR="007D171F" w:rsidRPr="00B65A32" w:rsidRDefault="007D171F" w:rsidP="005052FD">
    <w:pPr>
      <w:pStyle w:val="Header"/>
      <w:tabs>
        <w:tab w:val="clear" w:pos="9638"/>
        <w:tab w:val="right" w:pos="9498"/>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90D00" w14:textId="77777777" w:rsidR="00EB5AC6" w:rsidRDefault="009F6E66" w:rsidP="00CD4056">
    <w:pPr>
      <w:pStyle w:val="Heading1Documentation"/>
    </w:pPr>
    <w:r>
      <w:rPr>
        <w:noProof/>
      </w:rPr>
      <mc:AlternateContent>
        <mc:Choice Requires="wps">
          <w:drawing>
            <wp:anchor distT="45720" distB="45720" distL="114300" distR="114300" simplePos="0" relativeHeight="251658244" behindDoc="0" locked="0" layoutInCell="1" allowOverlap="1" wp14:anchorId="3A3DCAD7" wp14:editId="5653FBDA">
              <wp:simplePos x="0" y="0"/>
              <wp:positionH relativeFrom="column">
                <wp:posOffset>4467110</wp:posOffset>
              </wp:positionH>
              <wp:positionV relativeFrom="paragraph">
                <wp:posOffset>18184</wp:posOffset>
              </wp:positionV>
              <wp:extent cx="2493645" cy="1404620"/>
              <wp:effectExtent l="0" t="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1404620"/>
                      </a:xfrm>
                      <a:prstGeom prst="rect">
                        <a:avLst/>
                      </a:prstGeom>
                      <a:noFill/>
                      <a:ln w="9525">
                        <a:noFill/>
                        <a:miter lim="800000"/>
                        <a:headEnd/>
                        <a:tailEnd/>
                      </a:ln>
                    </wps:spPr>
                    <wps:txbx>
                      <w:txbxContent>
                        <w:p w14:paraId="20640B88" w14:textId="77777777" w:rsidR="009F6E66" w:rsidRPr="009B57D4" w:rsidRDefault="009F6E66" w:rsidP="009F6E66">
                          <w:pPr>
                            <w:spacing w:after="0"/>
                            <w:rPr>
                              <w:rFonts w:cs="Gotham Pro"/>
                              <w:b/>
                              <w:bCs/>
                              <w:sz w:val="13"/>
                              <w:szCs w:val="13"/>
                            </w:rPr>
                          </w:pPr>
                          <w:r w:rsidRPr="009B57D4">
                            <w:rPr>
                              <w:rFonts w:cs="Gotham Pro"/>
                              <w:b/>
                              <w:bCs/>
                              <w:sz w:val="13"/>
                              <w:szCs w:val="13"/>
                            </w:rPr>
                            <w:t>SEA Vision S.r.l. a soci</w:t>
                          </w:r>
                          <w:r>
                            <w:rPr>
                              <w:rFonts w:cs="Gotham Pro"/>
                              <w:b/>
                              <w:bCs/>
                              <w:sz w:val="13"/>
                              <w:szCs w:val="13"/>
                            </w:rPr>
                            <w:t>o unico</w:t>
                          </w:r>
                        </w:p>
                        <w:p w14:paraId="391B1335" w14:textId="77777777" w:rsidR="009F6E66" w:rsidRPr="00B06A26" w:rsidRDefault="009F6E66" w:rsidP="009F6E66">
                          <w:pPr>
                            <w:spacing w:after="0" w:line="240" w:lineRule="auto"/>
                            <w:rPr>
                              <w:rFonts w:cs="Gotham Pro"/>
                              <w:sz w:val="13"/>
                              <w:szCs w:val="13"/>
                            </w:rPr>
                          </w:pPr>
                          <w:r w:rsidRPr="00B06A26">
                            <w:rPr>
                              <w:rFonts w:cs="Gotham Pro"/>
                              <w:sz w:val="13"/>
                              <w:szCs w:val="13"/>
                            </w:rPr>
                            <w:t>Headquarters: Via Treves 9 E</w:t>
                          </w:r>
                        </w:p>
                        <w:p w14:paraId="5EBCB7F0" w14:textId="77777777" w:rsidR="009F6E66" w:rsidRPr="00B06A26" w:rsidRDefault="009F6E66" w:rsidP="009F6E66">
                          <w:pPr>
                            <w:spacing w:after="0" w:line="240" w:lineRule="auto"/>
                            <w:rPr>
                              <w:rFonts w:cs="Gotham Pro"/>
                              <w:sz w:val="13"/>
                              <w:szCs w:val="13"/>
                            </w:rPr>
                          </w:pPr>
                          <w:r w:rsidRPr="00B06A26">
                            <w:rPr>
                              <w:rFonts w:cs="Gotham Pro"/>
                              <w:sz w:val="13"/>
                              <w:szCs w:val="13"/>
                            </w:rPr>
                            <w:t>27100 Pavia (PV) Italy</w:t>
                          </w:r>
                        </w:p>
                        <w:p w14:paraId="08E94A4F" w14:textId="77777777" w:rsidR="009F6E66" w:rsidRPr="00570830" w:rsidRDefault="009F6E66" w:rsidP="009F6E66">
                          <w:pPr>
                            <w:spacing w:after="0" w:line="240" w:lineRule="auto"/>
                            <w:rPr>
                              <w:rFonts w:cs="Gotham Pro"/>
                              <w:sz w:val="13"/>
                              <w:szCs w:val="13"/>
                              <w:lang w:val="en-US"/>
                            </w:rPr>
                          </w:pPr>
                          <w:r w:rsidRPr="00570830">
                            <w:rPr>
                              <w:rFonts w:cs="Gotham Pro"/>
                              <w:sz w:val="13"/>
                              <w:szCs w:val="13"/>
                              <w:lang w:val="en-US"/>
                            </w:rPr>
                            <w:t>Ph: +39 0382 529576 – Fax: +39 0382 527260</w:t>
                          </w:r>
                        </w:p>
                        <w:p w14:paraId="78D45D30" w14:textId="77777777" w:rsidR="005D7E03" w:rsidRPr="00B33B37" w:rsidRDefault="005D7E03" w:rsidP="005D7E03">
                          <w:pPr>
                            <w:spacing w:after="0" w:line="240" w:lineRule="auto"/>
                            <w:rPr>
                              <w:rFonts w:cs="Gotham Pro"/>
                              <w:sz w:val="13"/>
                              <w:szCs w:val="13"/>
                              <w:lang w:val="en-GB"/>
                            </w:rPr>
                          </w:pPr>
                          <w:r>
                            <w:rPr>
                              <w:rFonts w:cs="Gotham Pro"/>
                              <w:sz w:val="13"/>
                              <w:szCs w:val="13"/>
                              <w:lang w:val="en-GB"/>
                            </w:rPr>
                            <w:t>PRESS: press@seavision-group.com</w:t>
                          </w:r>
                        </w:p>
                        <w:p w14:paraId="0607E5E3" w14:textId="77777777" w:rsidR="009F6E66" w:rsidRPr="00570830" w:rsidRDefault="009F6E66" w:rsidP="009F6E66">
                          <w:pPr>
                            <w:spacing w:after="0" w:line="240" w:lineRule="auto"/>
                            <w:rPr>
                              <w:rFonts w:cs="Gotham Pro"/>
                              <w:sz w:val="13"/>
                              <w:szCs w:val="13"/>
                              <w:lang w:val="en-US"/>
                            </w:rPr>
                          </w:pPr>
                        </w:p>
                        <w:p w14:paraId="780AFB38" w14:textId="77777777" w:rsidR="009F6E66" w:rsidRPr="00570830" w:rsidRDefault="009F6E66" w:rsidP="009F6E66">
                          <w:pPr>
                            <w:spacing w:after="0" w:line="240" w:lineRule="auto"/>
                            <w:rPr>
                              <w:rFonts w:cs="Gotham Pro"/>
                              <w:sz w:val="13"/>
                              <w:szCs w:val="13"/>
                              <w:lang w:val="en-US"/>
                            </w:rPr>
                          </w:pPr>
                          <w:r w:rsidRPr="00570830">
                            <w:rPr>
                              <w:rFonts w:cs="Gotham Pro"/>
                              <w:sz w:val="13"/>
                              <w:szCs w:val="13"/>
                              <w:lang w:val="en-US"/>
                            </w:rPr>
                            <w:t>VAT: IT01638840189 – C.F/REG. IMP: 01638840189</w:t>
                          </w:r>
                        </w:p>
                        <w:p w14:paraId="585497AA" w14:textId="77777777" w:rsidR="009F6E66" w:rsidRPr="00580E01" w:rsidRDefault="009F6E66" w:rsidP="009F6E66">
                          <w:pPr>
                            <w:spacing w:after="0" w:line="240" w:lineRule="auto"/>
                            <w:rPr>
                              <w:rFonts w:cs="Gotham Pro"/>
                              <w:sz w:val="13"/>
                              <w:szCs w:val="13"/>
                            </w:rPr>
                          </w:pPr>
                          <w:r w:rsidRPr="00570830">
                            <w:rPr>
                              <w:rFonts w:cs="Gotham Pro"/>
                              <w:sz w:val="13"/>
                              <w:szCs w:val="13"/>
                              <w:lang w:val="en-US"/>
                            </w:rPr>
                            <w:t xml:space="preserve">R.E.A.: PV-199274 – Cap. </w:t>
                          </w:r>
                          <w:r w:rsidRPr="00580E01">
                            <w:rPr>
                              <w:rFonts w:cs="Gotham Pro"/>
                              <w:sz w:val="13"/>
                              <w:szCs w:val="13"/>
                            </w:rPr>
                            <w:t xml:space="preserve">Soc: Euro </w:t>
                          </w:r>
                          <w:r w:rsidRPr="00580E01">
                            <w:rPr>
                              <w:rFonts w:cs="Gotham Pro"/>
                              <w:sz w:val="14"/>
                              <w:szCs w:val="14"/>
                            </w:rPr>
                            <w:t>100</w:t>
                          </w:r>
                          <w:r w:rsidRPr="00580E01">
                            <w:rPr>
                              <w:rFonts w:cs="Gotham Pro"/>
                              <w:sz w:val="13"/>
                              <w:szCs w:val="13"/>
                            </w:rPr>
                            <w:t>.000 i.v.</w:t>
                          </w:r>
                        </w:p>
                        <w:p w14:paraId="404B4C92" w14:textId="77777777" w:rsidR="009F6E66" w:rsidRPr="00646388" w:rsidRDefault="009F6E66" w:rsidP="009F6E66">
                          <w:pPr>
                            <w:spacing w:after="0" w:line="240" w:lineRule="auto"/>
                            <w:rPr>
                              <w:rFonts w:cs="Gotham Pro"/>
                              <w:sz w:val="13"/>
                              <w:szCs w:val="13"/>
                            </w:rPr>
                          </w:pPr>
                          <w:r w:rsidRPr="00646388">
                            <w:rPr>
                              <w:rFonts w:cs="Gotham Pro"/>
                              <w:sz w:val="13"/>
                              <w:szCs w:val="13"/>
                            </w:rPr>
                            <w:t xml:space="preserve">Società soggetta a direzione e coordinamento </w:t>
                          </w:r>
                        </w:p>
                        <w:p w14:paraId="23C54187" w14:textId="77777777" w:rsidR="009F6E66" w:rsidRPr="009B57D4" w:rsidRDefault="009F6E66" w:rsidP="009F6E66">
                          <w:pPr>
                            <w:spacing w:after="0" w:line="240" w:lineRule="auto"/>
                            <w:rPr>
                              <w:rFonts w:cs="Gotham Pro"/>
                              <w:sz w:val="13"/>
                              <w:szCs w:val="13"/>
                            </w:rPr>
                          </w:pPr>
                          <w:r w:rsidRPr="009B57D4">
                            <w:rPr>
                              <w:rFonts w:cs="Gotham Pro"/>
                              <w:sz w:val="13"/>
                              <w:szCs w:val="13"/>
                            </w:rPr>
                            <w:t>di MARCHESINI GROUP S.P.A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3DCAD7" id="_x0000_t202" coordsize="21600,21600" o:spt="202" path="m,l,21600r21600,l21600,xe">
              <v:stroke joinstyle="miter"/>
              <v:path gradientshapeok="t" o:connecttype="rect"/>
            </v:shapetype>
            <v:shape id="Text Box 2" o:spid="_x0000_s1026" type="#_x0000_t202" style="position:absolute;margin-left:351.75pt;margin-top:1.45pt;width:196.3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" filled="f" stroked="f">
              <v:textbox style="mso-fit-shape-to-text:t">
                <w:txbxContent>
                  <w:p w14:paraId="20640B88" w14:textId="77777777" w:rsidR="009F6E66" w:rsidRPr="009B57D4" w:rsidRDefault="009F6E66" w:rsidP="009F6E66">
                    <w:pPr>
                      <w:spacing w:after="0"/>
                      <w:rPr>
                        <w:rFonts w:cs="Gotham Pro"/>
                        <w:b/>
                        <w:bCs/>
                        <w:sz w:val="13"/>
                        <w:szCs w:val="13"/>
                      </w:rPr>
                    </w:pPr>
                    <w:r w:rsidRPr="009B57D4">
                      <w:rPr>
                        <w:rFonts w:cs="Gotham Pro"/>
                        <w:b/>
                        <w:bCs/>
                        <w:sz w:val="13"/>
                        <w:szCs w:val="13"/>
                      </w:rPr>
                      <w:t>SEA Vision S.r.l. a soci</w:t>
                    </w:r>
                    <w:r>
                      <w:rPr>
                        <w:rFonts w:cs="Gotham Pro"/>
                        <w:b/>
                        <w:bCs/>
                        <w:sz w:val="13"/>
                        <w:szCs w:val="13"/>
                      </w:rPr>
                      <w:t>o unico</w:t>
                    </w:r>
                  </w:p>
                  <w:p w14:paraId="391B1335" w14:textId="77777777" w:rsidR="009F6E66" w:rsidRPr="00B06A26" w:rsidRDefault="009F6E66" w:rsidP="009F6E66">
                    <w:pPr>
                      <w:spacing w:after="0" w:line="240" w:lineRule="auto"/>
                      <w:rPr>
                        <w:rFonts w:cs="Gotham Pro"/>
                        <w:sz w:val="13"/>
                        <w:szCs w:val="13"/>
                      </w:rPr>
                    </w:pPr>
                    <w:r w:rsidRPr="00B06A26">
                      <w:rPr>
                        <w:rFonts w:cs="Gotham Pro"/>
                        <w:sz w:val="13"/>
                        <w:szCs w:val="13"/>
                      </w:rPr>
                      <w:t>Headquarters: Via Treves 9 E</w:t>
                    </w:r>
                  </w:p>
                  <w:p w14:paraId="5EBCB7F0" w14:textId="77777777" w:rsidR="009F6E66" w:rsidRPr="00B06A26" w:rsidRDefault="009F6E66" w:rsidP="009F6E66">
                    <w:pPr>
                      <w:spacing w:after="0" w:line="240" w:lineRule="auto"/>
                      <w:rPr>
                        <w:rFonts w:cs="Gotham Pro"/>
                        <w:sz w:val="13"/>
                        <w:szCs w:val="13"/>
                      </w:rPr>
                    </w:pPr>
                    <w:r w:rsidRPr="00B06A26">
                      <w:rPr>
                        <w:rFonts w:cs="Gotham Pro"/>
                        <w:sz w:val="13"/>
                        <w:szCs w:val="13"/>
                      </w:rPr>
                      <w:t>27100 Pavia (PV) Italy</w:t>
                    </w:r>
                  </w:p>
                  <w:p w14:paraId="08E94A4F" w14:textId="77777777" w:rsidR="009F6E66" w:rsidRPr="00570830" w:rsidRDefault="009F6E66" w:rsidP="009F6E66">
                    <w:pPr>
                      <w:spacing w:after="0" w:line="240" w:lineRule="auto"/>
                      <w:rPr>
                        <w:rFonts w:cs="Gotham Pro"/>
                        <w:sz w:val="13"/>
                        <w:szCs w:val="13"/>
                        <w:lang w:val="en-US"/>
                      </w:rPr>
                    </w:pPr>
                    <w:r w:rsidRPr="00570830">
                      <w:rPr>
                        <w:rFonts w:cs="Gotham Pro"/>
                        <w:sz w:val="13"/>
                        <w:szCs w:val="13"/>
                        <w:lang w:val="en-US"/>
                      </w:rPr>
                      <w:t>Ph: +39 0382 529576 – Fax: +39 0382 527260</w:t>
                    </w:r>
                  </w:p>
                  <w:p w14:paraId="78D45D30" w14:textId="77777777" w:rsidR="005D7E03" w:rsidRPr="00B33B37" w:rsidRDefault="005D7E03" w:rsidP="005D7E03">
                    <w:pPr>
                      <w:spacing w:after="0" w:line="240" w:lineRule="auto"/>
                      <w:rPr>
                        <w:rFonts w:cs="Gotham Pro"/>
                        <w:sz w:val="13"/>
                        <w:szCs w:val="13"/>
                        <w:lang w:val="en-GB"/>
                      </w:rPr>
                    </w:pPr>
                    <w:r>
                      <w:rPr>
                        <w:rFonts w:cs="Gotham Pro"/>
                        <w:sz w:val="13"/>
                        <w:szCs w:val="13"/>
                        <w:lang w:val="en-GB"/>
                      </w:rPr>
                      <w:t>PRESS: press@seavision-group.com</w:t>
                    </w:r>
                  </w:p>
                  <w:p w14:paraId="0607E5E3" w14:textId="77777777" w:rsidR="009F6E66" w:rsidRPr="00570830" w:rsidRDefault="009F6E66" w:rsidP="009F6E66">
                    <w:pPr>
                      <w:spacing w:after="0" w:line="240" w:lineRule="auto"/>
                      <w:rPr>
                        <w:rFonts w:cs="Gotham Pro"/>
                        <w:sz w:val="13"/>
                        <w:szCs w:val="13"/>
                        <w:lang w:val="en-US"/>
                      </w:rPr>
                    </w:pPr>
                  </w:p>
                  <w:p w14:paraId="780AFB38" w14:textId="77777777" w:rsidR="009F6E66" w:rsidRPr="00570830" w:rsidRDefault="009F6E66" w:rsidP="009F6E66">
                    <w:pPr>
                      <w:spacing w:after="0" w:line="240" w:lineRule="auto"/>
                      <w:rPr>
                        <w:rFonts w:cs="Gotham Pro"/>
                        <w:sz w:val="13"/>
                        <w:szCs w:val="13"/>
                        <w:lang w:val="en-US"/>
                      </w:rPr>
                    </w:pPr>
                    <w:r w:rsidRPr="00570830">
                      <w:rPr>
                        <w:rFonts w:cs="Gotham Pro"/>
                        <w:sz w:val="13"/>
                        <w:szCs w:val="13"/>
                        <w:lang w:val="en-US"/>
                      </w:rPr>
                      <w:t>VAT: IT01638840189 – C.F/REG. IMP: 01638840189</w:t>
                    </w:r>
                  </w:p>
                  <w:p w14:paraId="585497AA" w14:textId="77777777" w:rsidR="009F6E66" w:rsidRPr="00580E01" w:rsidRDefault="009F6E66" w:rsidP="009F6E66">
                    <w:pPr>
                      <w:spacing w:after="0" w:line="240" w:lineRule="auto"/>
                      <w:rPr>
                        <w:rFonts w:cs="Gotham Pro"/>
                        <w:sz w:val="13"/>
                        <w:szCs w:val="13"/>
                      </w:rPr>
                    </w:pPr>
                    <w:r w:rsidRPr="00570830">
                      <w:rPr>
                        <w:rFonts w:cs="Gotham Pro"/>
                        <w:sz w:val="13"/>
                        <w:szCs w:val="13"/>
                        <w:lang w:val="en-US"/>
                      </w:rPr>
                      <w:t xml:space="preserve">R.E.A.: PV-199274 – Cap. </w:t>
                    </w:r>
                    <w:r w:rsidRPr="00580E01">
                      <w:rPr>
                        <w:rFonts w:cs="Gotham Pro"/>
                        <w:sz w:val="13"/>
                        <w:szCs w:val="13"/>
                      </w:rPr>
                      <w:t xml:space="preserve">Soc: Euro </w:t>
                    </w:r>
                    <w:r w:rsidRPr="00580E01">
                      <w:rPr>
                        <w:rFonts w:cs="Gotham Pro"/>
                        <w:sz w:val="14"/>
                        <w:szCs w:val="14"/>
                      </w:rPr>
                      <w:t>100</w:t>
                    </w:r>
                    <w:r w:rsidRPr="00580E01">
                      <w:rPr>
                        <w:rFonts w:cs="Gotham Pro"/>
                        <w:sz w:val="13"/>
                        <w:szCs w:val="13"/>
                      </w:rPr>
                      <w:t>.000 i.v.</w:t>
                    </w:r>
                  </w:p>
                  <w:p w14:paraId="404B4C92" w14:textId="77777777" w:rsidR="009F6E66" w:rsidRPr="00646388" w:rsidRDefault="009F6E66" w:rsidP="009F6E66">
                    <w:pPr>
                      <w:spacing w:after="0" w:line="240" w:lineRule="auto"/>
                      <w:rPr>
                        <w:rFonts w:cs="Gotham Pro"/>
                        <w:sz w:val="13"/>
                        <w:szCs w:val="13"/>
                      </w:rPr>
                    </w:pPr>
                    <w:r w:rsidRPr="00646388">
                      <w:rPr>
                        <w:rFonts w:cs="Gotham Pro"/>
                        <w:sz w:val="13"/>
                        <w:szCs w:val="13"/>
                      </w:rPr>
                      <w:t xml:space="preserve">Società soggetta a direzione e coordinamento </w:t>
                    </w:r>
                  </w:p>
                  <w:p w14:paraId="23C54187" w14:textId="77777777" w:rsidR="009F6E66" w:rsidRPr="009B57D4" w:rsidRDefault="009F6E66" w:rsidP="009F6E66">
                    <w:pPr>
                      <w:spacing w:after="0" w:line="240" w:lineRule="auto"/>
                      <w:rPr>
                        <w:rFonts w:cs="Gotham Pro"/>
                        <w:sz w:val="13"/>
                        <w:szCs w:val="13"/>
                      </w:rPr>
                    </w:pPr>
                    <w:r w:rsidRPr="009B57D4">
                      <w:rPr>
                        <w:rFonts w:cs="Gotham Pro"/>
                        <w:sz w:val="13"/>
                        <w:szCs w:val="13"/>
                      </w:rPr>
                      <w:t>di MARCHESINI GROUP S.P.A</w:t>
                    </w:r>
                  </w:p>
                </w:txbxContent>
              </v:textbox>
              <w10:wrap type="square"/>
            </v:shape>
          </w:pict>
        </mc:Fallback>
      </mc:AlternateContent>
    </w:r>
    <w:r w:rsidR="00CD4056">
      <w:rPr>
        <w:bCs/>
        <w:noProof/>
        <w:lang w:val="en-GB"/>
      </w:rPr>
      <w:drawing>
        <wp:anchor distT="0" distB="0" distL="114300" distR="114300" simplePos="0" relativeHeight="251658240" behindDoc="0" locked="0" layoutInCell="1" allowOverlap="1" wp14:anchorId="38A7E901" wp14:editId="1CA28A88">
          <wp:simplePos x="0" y="0"/>
          <wp:positionH relativeFrom="column">
            <wp:posOffset>-149802</wp:posOffset>
          </wp:positionH>
          <wp:positionV relativeFrom="paragraph">
            <wp:posOffset>15240</wp:posOffset>
          </wp:positionV>
          <wp:extent cx="3059430" cy="705485"/>
          <wp:effectExtent l="0" t="0" r="7620" b="0"/>
          <wp:wrapThrough wrapText="bothSides">
            <wp:wrapPolygon edited="0">
              <wp:start x="3497" y="0"/>
              <wp:lineTo x="1210" y="4666"/>
              <wp:lineTo x="0" y="8166"/>
              <wp:lineTo x="0" y="20997"/>
              <wp:lineTo x="5380" y="20997"/>
              <wp:lineTo x="5380" y="18664"/>
              <wp:lineTo x="21519" y="16331"/>
              <wp:lineTo x="21519" y="5833"/>
              <wp:lineTo x="5380" y="0"/>
              <wp:lineTo x="3497"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59430" cy="705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908"/>
    <w:multiLevelType w:val="multilevel"/>
    <w:tmpl w:val="9898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F5030"/>
    <w:multiLevelType w:val="hybridMultilevel"/>
    <w:tmpl w:val="1B80509A"/>
    <w:lvl w:ilvl="0" w:tplc="0468521A">
      <w:numFmt w:val="bullet"/>
      <w:lvlText w:val="-"/>
      <w:lvlJc w:val="left"/>
      <w:pPr>
        <w:ind w:left="389" w:hanging="360"/>
      </w:pPr>
      <w:rPr>
        <w:rFonts w:ascii="Arial Nova" w:eastAsia="Arial" w:hAnsi="Arial Nova" w:cs="Calibr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 w15:restartNumberingAfterBreak="0">
    <w:nsid w:val="08B25768"/>
    <w:multiLevelType w:val="hybridMultilevel"/>
    <w:tmpl w:val="81A4D5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9A94E56"/>
    <w:multiLevelType w:val="hybridMultilevel"/>
    <w:tmpl w:val="FB70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F1686"/>
    <w:multiLevelType w:val="hybridMultilevel"/>
    <w:tmpl w:val="DDFEE20A"/>
    <w:lvl w:ilvl="0" w:tplc="72BAABC0">
      <w:numFmt w:val="bullet"/>
      <w:lvlText w:val="-"/>
      <w:lvlJc w:val="left"/>
      <w:pPr>
        <w:ind w:left="389" w:hanging="360"/>
      </w:pPr>
      <w:rPr>
        <w:rFonts w:ascii="Calibri" w:eastAsia="Arial" w:hAnsi="Calibri" w:cs="Calibr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5" w15:restartNumberingAfterBreak="0">
    <w:nsid w:val="0CC50BCB"/>
    <w:multiLevelType w:val="hybridMultilevel"/>
    <w:tmpl w:val="56546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D2D01"/>
    <w:multiLevelType w:val="hybridMultilevel"/>
    <w:tmpl w:val="24205F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F1083"/>
    <w:multiLevelType w:val="hybridMultilevel"/>
    <w:tmpl w:val="67BE4604"/>
    <w:lvl w:ilvl="0" w:tplc="C3066A5A">
      <w:numFmt w:val="bullet"/>
      <w:lvlText w:val="-"/>
      <w:lvlJc w:val="left"/>
      <w:pPr>
        <w:ind w:left="389" w:hanging="360"/>
      </w:pPr>
      <w:rPr>
        <w:rFonts w:ascii="Arial Nova" w:eastAsia="Arial" w:hAnsi="Arial Nova" w:cs="Calibr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8" w15:restartNumberingAfterBreak="0">
    <w:nsid w:val="199F0C72"/>
    <w:multiLevelType w:val="hybridMultilevel"/>
    <w:tmpl w:val="829630C6"/>
    <w:lvl w:ilvl="0" w:tplc="EBF49BDA">
      <w:numFmt w:val="bullet"/>
      <w:lvlText w:val="-"/>
      <w:lvlJc w:val="left"/>
      <w:pPr>
        <w:ind w:left="644" w:hanging="360"/>
      </w:pPr>
      <w:rPr>
        <w:rFonts w:ascii="Arial Nova" w:eastAsia="Calibri" w:hAnsi="Arial Nova"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FD15F92"/>
    <w:multiLevelType w:val="hybridMultilevel"/>
    <w:tmpl w:val="0A388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6F6CE8"/>
    <w:multiLevelType w:val="hybridMultilevel"/>
    <w:tmpl w:val="A0BAA1FC"/>
    <w:lvl w:ilvl="0" w:tplc="A59845EA">
      <w:start w:val="8"/>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C067DC"/>
    <w:multiLevelType w:val="hybridMultilevel"/>
    <w:tmpl w:val="74F2F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7E5DB8"/>
    <w:multiLevelType w:val="hybridMultilevel"/>
    <w:tmpl w:val="DC66E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AF60E1"/>
    <w:multiLevelType w:val="hybridMultilevel"/>
    <w:tmpl w:val="5D32BBFA"/>
    <w:lvl w:ilvl="0" w:tplc="27486412">
      <w:numFmt w:val="bullet"/>
      <w:lvlText w:val="-"/>
      <w:lvlJc w:val="left"/>
      <w:pPr>
        <w:ind w:left="389" w:hanging="360"/>
      </w:pPr>
      <w:rPr>
        <w:rFonts w:ascii="Gotham Light" w:eastAsia="Arial" w:hAnsi="Gotham Light" w:cs="Cordia New" w:hint="default"/>
        <w:sz w:val="18"/>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4" w15:restartNumberingAfterBreak="0">
    <w:nsid w:val="3161049D"/>
    <w:multiLevelType w:val="hybridMultilevel"/>
    <w:tmpl w:val="53E298D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450AA6"/>
    <w:multiLevelType w:val="hybridMultilevel"/>
    <w:tmpl w:val="5CD27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131437"/>
    <w:multiLevelType w:val="hybridMultilevel"/>
    <w:tmpl w:val="5DC2749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7" w15:restartNumberingAfterBreak="0">
    <w:nsid w:val="3B4D351D"/>
    <w:multiLevelType w:val="hybridMultilevel"/>
    <w:tmpl w:val="C6960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3D4EB0"/>
    <w:multiLevelType w:val="hybridMultilevel"/>
    <w:tmpl w:val="107CACC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9" w15:restartNumberingAfterBreak="0">
    <w:nsid w:val="4417779C"/>
    <w:multiLevelType w:val="hybridMultilevel"/>
    <w:tmpl w:val="C8E23A6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0" w15:restartNumberingAfterBreak="0">
    <w:nsid w:val="453243CA"/>
    <w:multiLevelType w:val="hybridMultilevel"/>
    <w:tmpl w:val="A986E5A0"/>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1" w15:restartNumberingAfterBreak="0">
    <w:nsid w:val="49312F08"/>
    <w:multiLevelType w:val="hybridMultilevel"/>
    <w:tmpl w:val="E2F6B09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9476426"/>
    <w:multiLevelType w:val="hybridMultilevel"/>
    <w:tmpl w:val="5CDCBF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5D2BE9"/>
    <w:multiLevelType w:val="hybridMultilevel"/>
    <w:tmpl w:val="A3AEDE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C117EB8"/>
    <w:multiLevelType w:val="hybridMultilevel"/>
    <w:tmpl w:val="E7006CCE"/>
    <w:lvl w:ilvl="0" w:tplc="9E4C711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AF2940"/>
    <w:multiLevelType w:val="multilevel"/>
    <w:tmpl w:val="834EB1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5A1C41"/>
    <w:multiLevelType w:val="hybridMultilevel"/>
    <w:tmpl w:val="1A707C80"/>
    <w:lvl w:ilvl="0" w:tplc="72BAABC0">
      <w:numFmt w:val="bullet"/>
      <w:lvlText w:val="-"/>
      <w:lvlJc w:val="left"/>
      <w:pPr>
        <w:ind w:left="418" w:hanging="360"/>
      </w:pPr>
      <w:rPr>
        <w:rFonts w:ascii="Calibri" w:eastAsia="Arial" w:hAnsi="Calibri" w:cs="Calibri"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7" w15:restartNumberingAfterBreak="0">
    <w:nsid w:val="51230142"/>
    <w:multiLevelType w:val="hybridMultilevel"/>
    <w:tmpl w:val="F5208D96"/>
    <w:lvl w:ilvl="0" w:tplc="04090001">
      <w:start w:val="1"/>
      <w:numFmt w:val="bullet"/>
      <w:lvlText w:val=""/>
      <w:lvlJc w:val="left"/>
      <w:pPr>
        <w:ind w:left="389" w:hanging="360"/>
      </w:pPr>
      <w:rPr>
        <w:rFonts w:ascii="Symbol" w:hAnsi="Symbol" w:hint="default"/>
        <w:sz w:val="18"/>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8" w15:restartNumberingAfterBreak="0">
    <w:nsid w:val="54213924"/>
    <w:multiLevelType w:val="hybridMultilevel"/>
    <w:tmpl w:val="9F7CD8C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9" w15:restartNumberingAfterBreak="0">
    <w:nsid w:val="55480446"/>
    <w:multiLevelType w:val="hybridMultilevel"/>
    <w:tmpl w:val="5254C53C"/>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0" w15:restartNumberingAfterBreak="0">
    <w:nsid w:val="5A647741"/>
    <w:multiLevelType w:val="hybridMultilevel"/>
    <w:tmpl w:val="9EE8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275A20"/>
    <w:multiLevelType w:val="hybridMultilevel"/>
    <w:tmpl w:val="808E6FAE"/>
    <w:lvl w:ilvl="0" w:tplc="04090001">
      <w:start w:val="1"/>
      <w:numFmt w:val="bullet"/>
      <w:lvlText w:val=""/>
      <w:lvlJc w:val="left"/>
      <w:pPr>
        <w:ind w:left="418"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2" w15:restartNumberingAfterBreak="0">
    <w:nsid w:val="5E256CE1"/>
    <w:multiLevelType w:val="hybridMultilevel"/>
    <w:tmpl w:val="96C6B8F6"/>
    <w:lvl w:ilvl="0" w:tplc="54C22BAC">
      <w:start w:val="1"/>
      <w:numFmt w:val="decimal"/>
      <w:lvlText w:val="%1."/>
      <w:lvlJc w:val="left"/>
      <w:pPr>
        <w:tabs>
          <w:tab w:val="num" w:pos="720"/>
        </w:tabs>
        <w:ind w:left="720" w:hanging="360"/>
      </w:pPr>
    </w:lvl>
    <w:lvl w:ilvl="1" w:tplc="DD8A7EDE" w:tentative="1">
      <w:start w:val="1"/>
      <w:numFmt w:val="decimal"/>
      <w:lvlText w:val="%2."/>
      <w:lvlJc w:val="left"/>
      <w:pPr>
        <w:tabs>
          <w:tab w:val="num" w:pos="1440"/>
        </w:tabs>
        <w:ind w:left="1440" w:hanging="360"/>
      </w:pPr>
    </w:lvl>
    <w:lvl w:ilvl="2" w:tplc="A4665BC2" w:tentative="1">
      <w:start w:val="1"/>
      <w:numFmt w:val="decimal"/>
      <w:lvlText w:val="%3."/>
      <w:lvlJc w:val="left"/>
      <w:pPr>
        <w:tabs>
          <w:tab w:val="num" w:pos="2160"/>
        </w:tabs>
        <w:ind w:left="2160" w:hanging="360"/>
      </w:pPr>
    </w:lvl>
    <w:lvl w:ilvl="3" w:tplc="9D566E9A" w:tentative="1">
      <w:start w:val="1"/>
      <w:numFmt w:val="decimal"/>
      <w:lvlText w:val="%4."/>
      <w:lvlJc w:val="left"/>
      <w:pPr>
        <w:tabs>
          <w:tab w:val="num" w:pos="2880"/>
        </w:tabs>
        <w:ind w:left="2880" w:hanging="360"/>
      </w:pPr>
    </w:lvl>
    <w:lvl w:ilvl="4" w:tplc="9ECC9AD8" w:tentative="1">
      <w:start w:val="1"/>
      <w:numFmt w:val="decimal"/>
      <w:lvlText w:val="%5."/>
      <w:lvlJc w:val="left"/>
      <w:pPr>
        <w:tabs>
          <w:tab w:val="num" w:pos="3600"/>
        </w:tabs>
        <w:ind w:left="3600" w:hanging="360"/>
      </w:pPr>
    </w:lvl>
    <w:lvl w:ilvl="5" w:tplc="C3C62422" w:tentative="1">
      <w:start w:val="1"/>
      <w:numFmt w:val="decimal"/>
      <w:lvlText w:val="%6."/>
      <w:lvlJc w:val="left"/>
      <w:pPr>
        <w:tabs>
          <w:tab w:val="num" w:pos="4320"/>
        </w:tabs>
        <w:ind w:left="4320" w:hanging="360"/>
      </w:pPr>
    </w:lvl>
    <w:lvl w:ilvl="6" w:tplc="AFA4AFA8" w:tentative="1">
      <w:start w:val="1"/>
      <w:numFmt w:val="decimal"/>
      <w:lvlText w:val="%7."/>
      <w:lvlJc w:val="left"/>
      <w:pPr>
        <w:tabs>
          <w:tab w:val="num" w:pos="5040"/>
        </w:tabs>
        <w:ind w:left="5040" w:hanging="360"/>
      </w:pPr>
    </w:lvl>
    <w:lvl w:ilvl="7" w:tplc="3C225CF4" w:tentative="1">
      <w:start w:val="1"/>
      <w:numFmt w:val="decimal"/>
      <w:lvlText w:val="%8."/>
      <w:lvlJc w:val="left"/>
      <w:pPr>
        <w:tabs>
          <w:tab w:val="num" w:pos="5760"/>
        </w:tabs>
        <w:ind w:left="5760" w:hanging="360"/>
      </w:pPr>
    </w:lvl>
    <w:lvl w:ilvl="8" w:tplc="7B887A8A" w:tentative="1">
      <w:start w:val="1"/>
      <w:numFmt w:val="decimal"/>
      <w:lvlText w:val="%9."/>
      <w:lvlJc w:val="left"/>
      <w:pPr>
        <w:tabs>
          <w:tab w:val="num" w:pos="6480"/>
        </w:tabs>
        <w:ind w:left="6480" w:hanging="360"/>
      </w:pPr>
    </w:lvl>
  </w:abstractNum>
  <w:abstractNum w:abstractNumId="33" w15:restartNumberingAfterBreak="0">
    <w:nsid w:val="61652677"/>
    <w:multiLevelType w:val="multilevel"/>
    <w:tmpl w:val="DC2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2374F1"/>
    <w:multiLevelType w:val="hybridMultilevel"/>
    <w:tmpl w:val="3A86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160BA7"/>
    <w:multiLevelType w:val="hybridMultilevel"/>
    <w:tmpl w:val="761442F0"/>
    <w:lvl w:ilvl="0" w:tplc="72BAABC0">
      <w:numFmt w:val="bullet"/>
      <w:lvlText w:val="-"/>
      <w:lvlJc w:val="left"/>
      <w:pPr>
        <w:ind w:left="389" w:hanging="360"/>
      </w:pPr>
      <w:rPr>
        <w:rFonts w:ascii="Calibri" w:eastAsia="Arial" w:hAnsi="Calibri" w:cs="Calibr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36" w15:restartNumberingAfterBreak="0">
    <w:nsid w:val="6B514488"/>
    <w:multiLevelType w:val="hybridMultilevel"/>
    <w:tmpl w:val="A9D4DAA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222595C"/>
    <w:multiLevelType w:val="hybridMultilevel"/>
    <w:tmpl w:val="3CC4BF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6C6EB7"/>
    <w:multiLevelType w:val="multilevel"/>
    <w:tmpl w:val="730E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5A3E13"/>
    <w:multiLevelType w:val="hybridMultilevel"/>
    <w:tmpl w:val="6160F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583589">
    <w:abstractNumId w:val="17"/>
  </w:num>
  <w:num w:numId="2" w16cid:durableId="651755916">
    <w:abstractNumId w:val="12"/>
  </w:num>
  <w:num w:numId="3" w16cid:durableId="600573285">
    <w:abstractNumId w:val="9"/>
  </w:num>
  <w:num w:numId="4" w16cid:durableId="251285871">
    <w:abstractNumId w:val="10"/>
  </w:num>
  <w:num w:numId="5" w16cid:durableId="1893954608">
    <w:abstractNumId w:val="30"/>
  </w:num>
  <w:num w:numId="6" w16cid:durableId="1411194408">
    <w:abstractNumId w:val="5"/>
  </w:num>
  <w:num w:numId="7" w16cid:durableId="1755319298">
    <w:abstractNumId w:val="15"/>
  </w:num>
  <w:num w:numId="8" w16cid:durableId="894895649">
    <w:abstractNumId w:val="24"/>
  </w:num>
  <w:num w:numId="9" w16cid:durableId="1636713090">
    <w:abstractNumId w:val="22"/>
  </w:num>
  <w:num w:numId="10" w16cid:durableId="1948657973">
    <w:abstractNumId w:val="39"/>
  </w:num>
  <w:num w:numId="11" w16cid:durableId="1570460852">
    <w:abstractNumId w:val="6"/>
  </w:num>
  <w:num w:numId="12" w16cid:durableId="862135458">
    <w:abstractNumId w:val="37"/>
  </w:num>
  <w:num w:numId="13" w16cid:durableId="1104424848">
    <w:abstractNumId w:val="36"/>
  </w:num>
  <w:num w:numId="14" w16cid:durableId="184056807">
    <w:abstractNumId w:val="14"/>
  </w:num>
  <w:num w:numId="15" w16cid:durableId="1651013251">
    <w:abstractNumId w:val="2"/>
  </w:num>
  <w:num w:numId="16" w16cid:durableId="2045471757">
    <w:abstractNumId w:val="21"/>
  </w:num>
  <w:num w:numId="17" w16cid:durableId="1985501937">
    <w:abstractNumId w:val="23"/>
  </w:num>
  <w:num w:numId="18" w16cid:durableId="1524632530">
    <w:abstractNumId w:val="29"/>
  </w:num>
  <w:num w:numId="19" w16cid:durableId="1930432629">
    <w:abstractNumId w:val="35"/>
  </w:num>
  <w:num w:numId="20" w16cid:durableId="190458666">
    <w:abstractNumId w:val="26"/>
  </w:num>
  <w:num w:numId="21" w16cid:durableId="1201094630">
    <w:abstractNumId w:val="31"/>
  </w:num>
  <w:num w:numId="22" w16cid:durableId="2069911236">
    <w:abstractNumId w:val="19"/>
  </w:num>
  <w:num w:numId="23" w16cid:durableId="116917060">
    <w:abstractNumId w:val="13"/>
  </w:num>
  <w:num w:numId="24" w16cid:durableId="1342929684">
    <w:abstractNumId w:val="27"/>
  </w:num>
  <w:num w:numId="25" w16cid:durableId="2053071792">
    <w:abstractNumId w:val="18"/>
  </w:num>
  <w:num w:numId="26" w16cid:durableId="1665089746">
    <w:abstractNumId w:val="4"/>
  </w:num>
  <w:num w:numId="27" w16cid:durableId="1346785925">
    <w:abstractNumId w:val="20"/>
  </w:num>
  <w:num w:numId="28" w16cid:durableId="987980068">
    <w:abstractNumId w:val="28"/>
  </w:num>
  <w:num w:numId="29" w16cid:durableId="693921855">
    <w:abstractNumId w:val="7"/>
  </w:num>
  <w:num w:numId="30" w16cid:durableId="988826786">
    <w:abstractNumId w:val="16"/>
  </w:num>
  <w:num w:numId="31" w16cid:durableId="1089083297">
    <w:abstractNumId w:val="1"/>
  </w:num>
  <w:num w:numId="32" w16cid:durableId="1796169445">
    <w:abstractNumId w:val="34"/>
  </w:num>
  <w:num w:numId="33" w16cid:durableId="1150706732">
    <w:abstractNumId w:val="11"/>
  </w:num>
  <w:num w:numId="34" w16cid:durableId="1736658741">
    <w:abstractNumId w:val="33"/>
  </w:num>
  <w:num w:numId="35" w16cid:durableId="1966960096">
    <w:abstractNumId w:val="32"/>
  </w:num>
  <w:num w:numId="36" w16cid:durableId="123012494">
    <w:abstractNumId w:val="25"/>
  </w:num>
  <w:num w:numId="37" w16cid:durableId="1898659361">
    <w:abstractNumId w:val="0"/>
  </w:num>
  <w:num w:numId="38" w16cid:durableId="814644988">
    <w:abstractNumId w:val="38"/>
  </w:num>
  <w:num w:numId="39" w16cid:durableId="434861283">
    <w:abstractNumId w:val="3"/>
  </w:num>
  <w:num w:numId="40" w16cid:durableId="17098391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35"/>
    <w:rsid w:val="00002FD5"/>
    <w:rsid w:val="000036D1"/>
    <w:rsid w:val="00010C6F"/>
    <w:rsid w:val="000133DE"/>
    <w:rsid w:val="000208C1"/>
    <w:rsid w:val="000212BE"/>
    <w:rsid w:val="00021DF1"/>
    <w:rsid w:val="00022618"/>
    <w:rsid w:val="00022BF2"/>
    <w:rsid w:val="000248A7"/>
    <w:rsid w:val="00027204"/>
    <w:rsid w:val="0003149F"/>
    <w:rsid w:val="00037237"/>
    <w:rsid w:val="00043F5A"/>
    <w:rsid w:val="00045C93"/>
    <w:rsid w:val="00046646"/>
    <w:rsid w:val="00046BCF"/>
    <w:rsid w:val="00047493"/>
    <w:rsid w:val="000519EE"/>
    <w:rsid w:val="0005273C"/>
    <w:rsid w:val="000539E7"/>
    <w:rsid w:val="00064F8F"/>
    <w:rsid w:val="0006617A"/>
    <w:rsid w:val="0006656B"/>
    <w:rsid w:val="00067201"/>
    <w:rsid w:val="00071A4F"/>
    <w:rsid w:val="00071E6E"/>
    <w:rsid w:val="000754A3"/>
    <w:rsid w:val="00075E58"/>
    <w:rsid w:val="00076CD5"/>
    <w:rsid w:val="0008435F"/>
    <w:rsid w:val="0008529C"/>
    <w:rsid w:val="000868A4"/>
    <w:rsid w:val="000878FD"/>
    <w:rsid w:val="000919B2"/>
    <w:rsid w:val="00091FA1"/>
    <w:rsid w:val="00093BFC"/>
    <w:rsid w:val="00094282"/>
    <w:rsid w:val="0009428E"/>
    <w:rsid w:val="000953D4"/>
    <w:rsid w:val="00095C25"/>
    <w:rsid w:val="000A200D"/>
    <w:rsid w:val="000A6B47"/>
    <w:rsid w:val="000A6DDE"/>
    <w:rsid w:val="000B0F20"/>
    <w:rsid w:val="000B1BA9"/>
    <w:rsid w:val="000C070F"/>
    <w:rsid w:val="000C1384"/>
    <w:rsid w:val="000C13BD"/>
    <w:rsid w:val="000C144A"/>
    <w:rsid w:val="000C5A22"/>
    <w:rsid w:val="000D2F98"/>
    <w:rsid w:val="000D5121"/>
    <w:rsid w:val="000D6995"/>
    <w:rsid w:val="000E0F76"/>
    <w:rsid w:val="000E14BB"/>
    <w:rsid w:val="000E75F7"/>
    <w:rsid w:val="00101CEA"/>
    <w:rsid w:val="00102FEA"/>
    <w:rsid w:val="0011146D"/>
    <w:rsid w:val="00112590"/>
    <w:rsid w:val="00112E26"/>
    <w:rsid w:val="001137F4"/>
    <w:rsid w:val="00115E88"/>
    <w:rsid w:val="001167EF"/>
    <w:rsid w:val="0012152E"/>
    <w:rsid w:val="00121AF6"/>
    <w:rsid w:val="0012453B"/>
    <w:rsid w:val="00124B59"/>
    <w:rsid w:val="00132D02"/>
    <w:rsid w:val="00134E87"/>
    <w:rsid w:val="00140ED9"/>
    <w:rsid w:val="0014166B"/>
    <w:rsid w:val="00143337"/>
    <w:rsid w:val="00144013"/>
    <w:rsid w:val="00147BB3"/>
    <w:rsid w:val="00153007"/>
    <w:rsid w:val="00154795"/>
    <w:rsid w:val="00161D7F"/>
    <w:rsid w:val="00164247"/>
    <w:rsid w:val="001716E4"/>
    <w:rsid w:val="00172370"/>
    <w:rsid w:val="0017463A"/>
    <w:rsid w:val="001767CD"/>
    <w:rsid w:val="001824FB"/>
    <w:rsid w:val="001827E4"/>
    <w:rsid w:val="00192D58"/>
    <w:rsid w:val="00195368"/>
    <w:rsid w:val="001A42B4"/>
    <w:rsid w:val="001A6DA4"/>
    <w:rsid w:val="001A6E0E"/>
    <w:rsid w:val="001A73B2"/>
    <w:rsid w:val="001B0AE8"/>
    <w:rsid w:val="001B1076"/>
    <w:rsid w:val="001B33C1"/>
    <w:rsid w:val="001B34AF"/>
    <w:rsid w:val="001B379E"/>
    <w:rsid w:val="001B5BD5"/>
    <w:rsid w:val="001B7C79"/>
    <w:rsid w:val="001C06D8"/>
    <w:rsid w:val="001C51F4"/>
    <w:rsid w:val="001D002B"/>
    <w:rsid w:val="001D1469"/>
    <w:rsid w:val="001D2029"/>
    <w:rsid w:val="001D2EAE"/>
    <w:rsid w:val="001D4A3D"/>
    <w:rsid w:val="001D6159"/>
    <w:rsid w:val="001E03CE"/>
    <w:rsid w:val="001E1317"/>
    <w:rsid w:val="001E4E49"/>
    <w:rsid w:val="001E64A0"/>
    <w:rsid w:val="001E7C23"/>
    <w:rsid w:val="001F4025"/>
    <w:rsid w:val="00201A57"/>
    <w:rsid w:val="00203466"/>
    <w:rsid w:val="00204404"/>
    <w:rsid w:val="002046FD"/>
    <w:rsid w:val="00207571"/>
    <w:rsid w:val="00210AE1"/>
    <w:rsid w:val="00223AE7"/>
    <w:rsid w:val="00224858"/>
    <w:rsid w:val="002252BA"/>
    <w:rsid w:val="002327EA"/>
    <w:rsid w:val="00235EC6"/>
    <w:rsid w:val="00236FD8"/>
    <w:rsid w:val="00251C66"/>
    <w:rsid w:val="00251CB3"/>
    <w:rsid w:val="0025279D"/>
    <w:rsid w:val="00254A1E"/>
    <w:rsid w:val="00254B2E"/>
    <w:rsid w:val="00261015"/>
    <w:rsid w:val="00261961"/>
    <w:rsid w:val="00272111"/>
    <w:rsid w:val="0027346D"/>
    <w:rsid w:val="00274A7A"/>
    <w:rsid w:val="0027658D"/>
    <w:rsid w:val="00280E48"/>
    <w:rsid w:val="00281B79"/>
    <w:rsid w:val="00283818"/>
    <w:rsid w:val="002876F5"/>
    <w:rsid w:val="00287746"/>
    <w:rsid w:val="00292670"/>
    <w:rsid w:val="00296B9A"/>
    <w:rsid w:val="002A0C55"/>
    <w:rsid w:val="002B0105"/>
    <w:rsid w:val="002B0862"/>
    <w:rsid w:val="002B0979"/>
    <w:rsid w:val="002B1B15"/>
    <w:rsid w:val="002B77DC"/>
    <w:rsid w:val="002C4F95"/>
    <w:rsid w:val="002C781D"/>
    <w:rsid w:val="002CF09B"/>
    <w:rsid w:val="002D022D"/>
    <w:rsid w:val="002D1044"/>
    <w:rsid w:val="002D1123"/>
    <w:rsid w:val="002D112D"/>
    <w:rsid w:val="002D2D71"/>
    <w:rsid w:val="002D354B"/>
    <w:rsid w:val="002E1A14"/>
    <w:rsid w:val="002E222B"/>
    <w:rsid w:val="002E34AF"/>
    <w:rsid w:val="002E5642"/>
    <w:rsid w:val="002F1B71"/>
    <w:rsid w:val="002F1BD3"/>
    <w:rsid w:val="002F4402"/>
    <w:rsid w:val="003003FD"/>
    <w:rsid w:val="00300D8A"/>
    <w:rsid w:val="00301DB8"/>
    <w:rsid w:val="003173AA"/>
    <w:rsid w:val="00320F84"/>
    <w:rsid w:val="0032142F"/>
    <w:rsid w:val="00323253"/>
    <w:rsid w:val="00323B07"/>
    <w:rsid w:val="003249C8"/>
    <w:rsid w:val="00325963"/>
    <w:rsid w:val="003314CC"/>
    <w:rsid w:val="003335A5"/>
    <w:rsid w:val="00333AA9"/>
    <w:rsid w:val="00335A9E"/>
    <w:rsid w:val="003409AD"/>
    <w:rsid w:val="003415E7"/>
    <w:rsid w:val="00342B2B"/>
    <w:rsid w:val="003464EA"/>
    <w:rsid w:val="0034709E"/>
    <w:rsid w:val="00347613"/>
    <w:rsid w:val="00347E63"/>
    <w:rsid w:val="003506CB"/>
    <w:rsid w:val="00354035"/>
    <w:rsid w:val="00357385"/>
    <w:rsid w:val="00362324"/>
    <w:rsid w:val="003627CD"/>
    <w:rsid w:val="003638CF"/>
    <w:rsid w:val="00363D76"/>
    <w:rsid w:val="0036542C"/>
    <w:rsid w:val="003668D6"/>
    <w:rsid w:val="00367CAC"/>
    <w:rsid w:val="00371283"/>
    <w:rsid w:val="00372A59"/>
    <w:rsid w:val="0037332E"/>
    <w:rsid w:val="00374F57"/>
    <w:rsid w:val="0037512A"/>
    <w:rsid w:val="0038029C"/>
    <w:rsid w:val="00384FD8"/>
    <w:rsid w:val="00390492"/>
    <w:rsid w:val="00390494"/>
    <w:rsid w:val="003910C7"/>
    <w:rsid w:val="003911C7"/>
    <w:rsid w:val="0039347D"/>
    <w:rsid w:val="0039599C"/>
    <w:rsid w:val="003977CA"/>
    <w:rsid w:val="003A3F0C"/>
    <w:rsid w:val="003A70BA"/>
    <w:rsid w:val="003B3ACD"/>
    <w:rsid w:val="003B3ED7"/>
    <w:rsid w:val="003B48F7"/>
    <w:rsid w:val="003C054B"/>
    <w:rsid w:val="003C0C2F"/>
    <w:rsid w:val="003C62B4"/>
    <w:rsid w:val="003D0E45"/>
    <w:rsid w:val="003D25D6"/>
    <w:rsid w:val="003E4A01"/>
    <w:rsid w:val="003F0EDB"/>
    <w:rsid w:val="003F2B45"/>
    <w:rsid w:val="003F2B9B"/>
    <w:rsid w:val="003F359A"/>
    <w:rsid w:val="003F6321"/>
    <w:rsid w:val="004003B9"/>
    <w:rsid w:val="00400850"/>
    <w:rsid w:val="00405152"/>
    <w:rsid w:val="004065B6"/>
    <w:rsid w:val="00426C50"/>
    <w:rsid w:val="00427322"/>
    <w:rsid w:val="00431B99"/>
    <w:rsid w:val="0044447B"/>
    <w:rsid w:val="004446ED"/>
    <w:rsid w:val="00444AE7"/>
    <w:rsid w:val="0045338C"/>
    <w:rsid w:val="004555B8"/>
    <w:rsid w:val="004568E0"/>
    <w:rsid w:val="004572FF"/>
    <w:rsid w:val="0046256B"/>
    <w:rsid w:val="00464E30"/>
    <w:rsid w:val="0046774A"/>
    <w:rsid w:val="004709D8"/>
    <w:rsid w:val="00471E37"/>
    <w:rsid w:val="00475E75"/>
    <w:rsid w:val="00480739"/>
    <w:rsid w:val="00483C60"/>
    <w:rsid w:val="00483EFC"/>
    <w:rsid w:val="00483FB2"/>
    <w:rsid w:val="00486334"/>
    <w:rsid w:val="00486D42"/>
    <w:rsid w:val="00492E9A"/>
    <w:rsid w:val="00492FA6"/>
    <w:rsid w:val="00496D65"/>
    <w:rsid w:val="00497437"/>
    <w:rsid w:val="004A1E86"/>
    <w:rsid w:val="004A492E"/>
    <w:rsid w:val="004A635D"/>
    <w:rsid w:val="004B0D44"/>
    <w:rsid w:val="004B1E70"/>
    <w:rsid w:val="004B7AE7"/>
    <w:rsid w:val="004B7E08"/>
    <w:rsid w:val="004C11FC"/>
    <w:rsid w:val="004C1609"/>
    <w:rsid w:val="004C2A63"/>
    <w:rsid w:val="004C5051"/>
    <w:rsid w:val="004D03F5"/>
    <w:rsid w:val="004D2792"/>
    <w:rsid w:val="004D3113"/>
    <w:rsid w:val="004D5233"/>
    <w:rsid w:val="004E4795"/>
    <w:rsid w:val="004E6219"/>
    <w:rsid w:val="004E72F5"/>
    <w:rsid w:val="004F0DBA"/>
    <w:rsid w:val="004F536B"/>
    <w:rsid w:val="004F5EFE"/>
    <w:rsid w:val="004F619F"/>
    <w:rsid w:val="00500191"/>
    <w:rsid w:val="00504902"/>
    <w:rsid w:val="005052FD"/>
    <w:rsid w:val="00506F6D"/>
    <w:rsid w:val="00514800"/>
    <w:rsid w:val="005202F5"/>
    <w:rsid w:val="0052429C"/>
    <w:rsid w:val="00526799"/>
    <w:rsid w:val="0053066D"/>
    <w:rsid w:val="00531AA9"/>
    <w:rsid w:val="00533150"/>
    <w:rsid w:val="00533B1F"/>
    <w:rsid w:val="00535088"/>
    <w:rsid w:val="00550E30"/>
    <w:rsid w:val="005526E7"/>
    <w:rsid w:val="005557A2"/>
    <w:rsid w:val="005560A2"/>
    <w:rsid w:val="00556904"/>
    <w:rsid w:val="00567142"/>
    <w:rsid w:val="00570830"/>
    <w:rsid w:val="00570C54"/>
    <w:rsid w:val="00577C8A"/>
    <w:rsid w:val="005801E0"/>
    <w:rsid w:val="00580C04"/>
    <w:rsid w:val="00580E01"/>
    <w:rsid w:val="0058307B"/>
    <w:rsid w:val="0058585D"/>
    <w:rsid w:val="00592CBA"/>
    <w:rsid w:val="00593E82"/>
    <w:rsid w:val="00596527"/>
    <w:rsid w:val="00597771"/>
    <w:rsid w:val="005A17B7"/>
    <w:rsid w:val="005A39AA"/>
    <w:rsid w:val="005B1633"/>
    <w:rsid w:val="005B63D8"/>
    <w:rsid w:val="005C51B8"/>
    <w:rsid w:val="005C7B11"/>
    <w:rsid w:val="005D763E"/>
    <w:rsid w:val="005D7E03"/>
    <w:rsid w:val="005E6757"/>
    <w:rsid w:val="005E6E98"/>
    <w:rsid w:val="005F0AC5"/>
    <w:rsid w:val="005F14AA"/>
    <w:rsid w:val="005F158D"/>
    <w:rsid w:val="005F1DFD"/>
    <w:rsid w:val="005F6FCA"/>
    <w:rsid w:val="0060267F"/>
    <w:rsid w:val="00603F83"/>
    <w:rsid w:val="00604271"/>
    <w:rsid w:val="00605D86"/>
    <w:rsid w:val="00607D1A"/>
    <w:rsid w:val="0061597F"/>
    <w:rsid w:val="00615985"/>
    <w:rsid w:val="006167BE"/>
    <w:rsid w:val="00617314"/>
    <w:rsid w:val="00617DB1"/>
    <w:rsid w:val="00633D0F"/>
    <w:rsid w:val="00634B4F"/>
    <w:rsid w:val="00635BFD"/>
    <w:rsid w:val="0063647B"/>
    <w:rsid w:val="00637C1F"/>
    <w:rsid w:val="0064490A"/>
    <w:rsid w:val="00647FFA"/>
    <w:rsid w:val="00650F08"/>
    <w:rsid w:val="00654EE0"/>
    <w:rsid w:val="00663E59"/>
    <w:rsid w:val="006649DC"/>
    <w:rsid w:val="006661FF"/>
    <w:rsid w:val="006662E8"/>
    <w:rsid w:val="00667BC7"/>
    <w:rsid w:val="0067126A"/>
    <w:rsid w:val="00672A52"/>
    <w:rsid w:val="0067518D"/>
    <w:rsid w:val="006751C3"/>
    <w:rsid w:val="00680FEE"/>
    <w:rsid w:val="006819F5"/>
    <w:rsid w:val="00685232"/>
    <w:rsid w:val="0068628C"/>
    <w:rsid w:val="00686ADD"/>
    <w:rsid w:val="006872C2"/>
    <w:rsid w:val="00692733"/>
    <w:rsid w:val="006A04D9"/>
    <w:rsid w:val="006A200E"/>
    <w:rsid w:val="006A3ABA"/>
    <w:rsid w:val="006A5A3C"/>
    <w:rsid w:val="006B2410"/>
    <w:rsid w:val="006B25D5"/>
    <w:rsid w:val="006B2D47"/>
    <w:rsid w:val="006B6FAE"/>
    <w:rsid w:val="006C0315"/>
    <w:rsid w:val="006C3DEF"/>
    <w:rsid w:val="006C5031"/>
    <w:rsid w:val="006C6312"/>
    <w:rsid w:val="006D4766"/>
    <w:rsid w:val="006E0E6E"/>
    <w:rsid w:val="006E16FE"/>
    <w:rsid w:val="006E2A19"/>
    <w:rsid w:val="006E2AF7"/>
    <w:rsid w:val="006E7329"/>
    <w:rsid w:val="006F4893"/>
    <w:rsid w:val="006F55B3"/>
    <w:rsid w:val="00702256"/>
    <w:rsid w:val="00703C2E"/>
    <w:rsid w:val="00705133"/>
    <w:rsid w:val="00705874"/>
    <w:rsid w:val="00710DDD"/>
    <w:rsid w:val="00711CD7"/>
    <w:rsid w:val="007122E3"/>
    <w:rsid w:val="007129D8"/>
    <w:rsid w:val="007222CD"/>
    <w:rsid w:val="00726C74"/>
    <w:rsid w:val="00727C87"/>
    <w:rsid w:val="00727F38"/>
    <w:rsid w:val="00732C27"/>
    <w:rsid w:val="00740709"/>
    <w:rsid w:val="007501A0"/>
    <w:rsid w:val="0075511C"/>
    <w:rsid w:val="007571C0"/>
    <w:rsid w:val="00766122"/>
    <w:rsid w:val="007701B3"/>
    <w:rsid w:val="00773A1E"/>
    <w:rsid w:val="00773FC1"/>
    <w:rsid w:val="00783565"/>
    <w:rsid w:val="007835E0"/>
    <w:rsid w:val="007848CF"/>
    <w:rsid w:val="0079121D"/>
    <w:rsid w:val="007A279D"/>
    <w:rsid w:val="007A45B7"/>
    <w:rsid w:val="007A623E"/>
    <w:rsid w:val="007B08BD"/>
    <w:rsid w:val="007B29CD"/>
    <w:rsid w:val="007B51B5"/>
    <w:rsid w:val="007B7D99"/>
    <w:rsid w:val="007C04D1"/>
    <w:rsid w:val="007C4AD8"/>
    <w:rsid w:val="007C71F5"/>
    <w:rsid w:val="007D171F"/>
    <w:rsid w:val="007D376E"/>
    <w:rsid w:val="007D5220"/>
    <w:rsid w:val="007D6E4D"/>
    <w:rsid w:val="007E1EDE"/>
    <w:rsid w:val="007E493C"/>
    <w:rsid w:val="007E6C38"/>
    <w:rsid w:val="007F2A8D"/>
    <w:rsid w:val="008005F3"/>
    <w:rsid w:val="0080784D"/>
    <w:rsid w:val="008120F2"/>
    <w:rsid w:val="008127A6"/>
    <w:rsid w:val="00815E52"/>
    <w:rsid w:val="0082339F"/>
    <w:rsid w:val="00825E77"/>
    <w:rsid w:val="00825FF8"/>
    <w:rsid w:val="00826A48"/>
    <w:rsid w:val="00826FB9"/>
    <w:rsid w:val="00831CEB"/>
    <w:rsid w:val="00833C5A"/>
    <w:rsid w:val="00834427"/>
    <w:rsid w:val="00837248"/>
    <w:rsid w:val="008406DD"/>
    <w:rsid w:val="0084099D"/>
    <w:rsid w:val="008418D5"/>
    <w:rsid w:val="0084230F"/>
    <w:rsid w:val="00843E89"/>
    <w:rsid w:val="00845B0D"/>
    <w:rsid w:val="00856702"/>
    <w:rsid w:val="00857992"/>
    <w:rsid w:val="00857CB6"/>
    <w:rsid w:val="00860D20"/>
    <w:rsid w:val="00862D4A"/>
    <w:rsid w:val="008677B3"/>
    <w:rsid w:val="008679F7"/>
    <w:rsid w:val="008717EC"/>
    <w:rsid w:val="00874CBB"/>
    <w:rsid w:val="00876427"/>
    <w:rsid w:val="008811B6"/>
    <w:rsid w:val="00884D92"/>
    <w:rsid w:val="00885643"/>
    <w:rsid w:val="008900DA"/>
    <w:rsid w:val="00891F58"/>
    <w:rsid w:val="008930BD"/>
    <w:rsid w:val="0089352E"/>
    <w:rsid w:val="00893D1D"/>
    <w:rsid w:val="0089499F"/>
    <w:rsid w:val="0089504D"/>
    <w:rsid w:val="008957DF"/>
    <w:rsid w:val="008A2199"/>
    <w:rsid w:val="008B1DFB"/>
    <w:rsid w:val="008B7126"/>
    <w:rsid w:val="008B750A"/>
    <w:rsid w:val="008D14E8"/>
    <w:rsid w:val="008D564A"/>
    <w:rsid w:val="008D5B64"/>
    <w:rsid w:val="008D6F4F"/>
    <w:rsid w:val="008E3555"/>
    <w:rsid w:val="008E3F28"/>
    <w:rsid w:val="008F18B2"/>
    <w:rsid w:val="008F1D12"/>
    <w:rsid w:val="008F2167"/>
    <w:rsid w:val="00901864"/>
    <w:rsid w:val="00901A54"/>
    <w:rsid w:val="00904A9B"/>
    <w:rsid w:val="00905E3D"/>
    <w:rsid w:val="009064F1"/>
    <w:rsid w:val="00907CC8"/>
    <w:rsid w:val="00910F1B"/>
    <w:rsid w:val="00910F61"/>
    <w:rsid w:val="009154E0"/>
    <w:rsid w:val="00916191"/>
    <w:rsid w:val="00916E43"/>
    <w:rsid w:val="00924EB4"/>
    <w:rsid w:val="009272C0"/>
    <w:rsid w:val="009278A0"/>
    <w:rsid w:val="00930FD2"/>
    <w:rsid w:val="00934B1B"/>
    <w:rsid w:val="00936DED"/>
    <w:rsid w:val="00940BA8"/>
    <w:rsid w:val="00943AC1"/>
    <w:rsid w:val="00943F64"/>
    <w:rsid w:val="00943FDF"/>
    <w:rsid w:val="00944691"/>
    <w:rsid w:val="00946CC4"/>
    <w:rsid w:val="00951AF1"/>
    <w:rsid w:val="00955F81"/>
    <w:rsid w:val="00956A50"/>
    <w:rsid w:val="00956D4B"/>
    <w:rsid w:val="009600EF"/>
    <w:rsid w:val="0096026B"/>
    <w:rsid w:val="00962348"/>
    <w:rsid w:val="00962B04"/>
    <w:rsid w:val="0096453F"/>
    <w:rsid w:val="0096566D"/>
    <w:rsid w:val="00965ECF"/>
    <w:rsid w:val="009669C8"/>
    <w:rsid w:val="00970343"/>
    <w:rsid w:val="00975942"/>
    <w:rsid w:val="00976402"/>
    <w:rsid w:val="0097757B"/>
    <w:rsid w:val="0098245B"/>
    <w:rsid w:val="00986081"/>
    <w:rsid w:val="00986EBB"/>
    <w:rsid w:val="00987E22"/>
    <w:rsid w:val="0099197A"/>
    <w:rsid w:val="009919A7"/>
    <w:rsid w:val="00992195"/>
    <w:rsid w:val="00993A15"/>
    <w:rsid w:val="00994931"/>
    <w:rsid w:val="00995915"/>
    <w:rsid w:val="00997BB9"/>
    <w:rsid w:val="009A0771"/>
    <w:rsid w:val="009A266D"/>
    <w:rsid w:val="009B0314"/>
    <w:rsid w:val="009B1D3F"/>
    <w:rsid w:val="009B2EA2"/>
    <w:rsid w:val="009B5A78"/>
    <w:rsid w:val="009C2639"/>
    <w:rsid w:val="009C596E"/>
    <w:rsid w:val="009D0BAF"/>
    <w:rsid w:val="009D4D50"/>
    <w:rsid w:val="009E1544"/>
    <w:rsid w:val="009F24A6"/>
    <w:rsid w:val="009F6E66"/>
    <w:rsid w:val="00A0110D"/>
    <w:rsid w:val="00A033D9"/>
    <w:rsid w:val="00A036BB"/>
    <w:rsid w:val="00A056E2"/>
    <w:rsid w:val="00A1198F"/>
    <w:rsid w:val="00A126A0"/>
    <w:rsid w:val="00A1342B"/>
    <w:rsid w:val="00A1342D"/>
    <w:rsid w:val="00A15A5E"/>
    <w:rsid w:val="00A17E05"/>
    <w:rsid w:val="00A21526"/>
    <w:rsid w:val="00A2584C"/>
    <w:rsid w:val="00A307F2"/>
    <w:rsid w:val="00A3094C"/>
    <w:rsid w:val="00A3284F"/>
    <w:rsid w:val="00A341E8"/>
    <w:rsid w:val="00A416AF"/>
    <w:rsid w:val="00A52822"/>
    <w:rsid w:val="00A537B6"/>
    <w:rsid w:val="00A55F64"/>
    <w:rsid w:val="00A6237C"/>
    <w:rsid w:val="00A65875"/>
    <w:rsid w:val="00A70730"/>
    <w:rsid w:val="00A7182D"/>
    <w:rsid w:val="00A74D50"/>
    <w:rsid w:val="00A7565F"/>
    <w:rsid w:val="00A75BAF"/>
    <w:rsid w:val="00A91525"/>
    <w:rsid w:val="00A95EBD"/>
    <w:rsid w:val="00AA0A35"/>
    <w:rsid w:val="00AB242E"/>
    <w:rsid w:val="00AB75EF"/>
    <w:rsid w:val="00AB7809"/>
    <w:rsid w:val="00AC2B40"/>
    <w:rsid w:val="00AC337A"/>
    <w:rsid w:val="00AC582D"/>
    <w:rsid w:val="00AC5D4F"/>
    <w:rsid w:val="00AD03C0"/>
    <w:rsid w:val="00AD1543"/>
    <w:rsid w:val="00AD4798"/>
    <w:rsid w:val="00AE02DE"/>
    <w:rsid w:val="00AE22DC"/>
    <w:rsid w:val="00AE3D06"/>
    <w:rsid w:val="00AE655F"/>
    <w:rsid w:val="00AF209F"/>
    <w:rsid w:val="00AF617B"/>
    <w:rsid w:val="00B02AE3"/>
    <w:rsid w:val="00B06A26"/>
    <w:rsid w:val="00B07072"/>
    <w:rsid w:val="00B106ED"/>
    <w:rsid w:val="00B1094A"/>
    <w:rsid w:val="00B17782"/>
    <w:rsid w:val="00B24317"/>
    <w:rsid w:val="00B27184"/>
    <w:rsid w:val="00B27412"/>
    <w:rsid w:val="00B30EB7"/>
    <w:rsid w:val="00B319E5"/>
    <w:rsid w:val="00B339BA"/>
    <w:rsid w:val="00B409E4"/>
    <w:rsid w:val="00B425FB"/>
    <w:rsid w:val="00B43452"/>
    <w:rsid w:val="00B51385"/>
    <w:rsid w:val="00B521FF"/>
    <w:rsid w:val="00B54E3E"/>
    <w:rsid w:val="00B557D4"/>
    <w:rsid w:val="00B5643F"/>
    <w:rsid w:val="00B576CF"/>
    <w:rsid w:val="00B5776A"/>
    <w:rsid w:val="00B62B63"/>
    <w:rsid w:val="00B652DC"/>
    <w:rsid w:val="00B65A04"/>
    <w:rsid w:val="00B65A32"/>
    <w:rsid w:val="00B704AD"/>
    <w:rsid w:val="00B70BC8"/>
    <w:rsid w:val="00B743A4"/>
    <w:rsid w:val="00B74942"/>
    <w:rsid w:val="00B77056"/>
    <w:rsid w:val="00B7710B"/>
    <w:rsid w:val="00B77D6E"/>
    <w:rsid w:val="00B8182F"/>
    <w:rsid w:val="00B83C2C"/>
    <w:rsid w:val="00B84145"/>
    <w:rsid w:val="00B86B49"/>
    <w:rsid w:val="00B94472"/>
    <w:rsid w:val="00B956EB"/>
    <w:rsid w:val="00B96701"/>
    <w:rsid w:val="00B96897"/>
    <w:rsid w:val="00B96931"/>
    <w:rsid w:val="00BA2073"/>
    <w:rsid w:val="00BA4D5C"/>
    <w:rsid w:val="00BA52A6"/>
    <w:rsid w:val="00BA7361"/>
    <w:rsid w:val="00BA770C"/>
    <w:rsid w:val="00BB076F"/>
    <w:rsid w:val="00BB125F"/>
    <w:rsid w:val="00BB16AD"/>
    <w:rsid w:val="00BB5A25"/>
    <w:rsid w:val="00BC0B56"/>
    <w:rsid w:val="00BC1856"/>
    <w:rsid w:val="00BC1B23"/>
    <w:rsid w:val="00BC1BB8"/>
    <w:rsid w:val="00BC1E31"/>
    <w:rsid w:val="00BC2425"/>
    <w:rsid w:val="00BC6ED5"/>
    <w:rsid w:val="00BD1A70"/>
    <w:rsid w:val="00BD32C2"/>
    <w:rsid w:val="00BD6704"/>
    <w:rsid w:val="00BD79A8"/>
    <w:rsid w:val="00BE650B"/>
    <w:rsid w:val="00BE7A53"/>
    <w:rsid w:val="00C026B9"/>
    <w:rsid w:val="00C02B07"/>
    <w:rsid w:val="00C03C0E"/>
    <w:rsid w:val="00C04491"/>
    <w:rsid w:val="00C10F93"/>
    <w:rsid w:val="00C11707"/>
    <w:rsid w:val="00C1320B"/>
    <w:rsid w:val="00C1484E"/>
    <w:rsid w:val="00C1616B"/>
    <w:rsid w:val="00C2049F"/>
    <w:rsid w:val="00C263F6"/>
    <w:rsid w:val="00C37F8F"/>
    <w:rsid w:val="00C42609"/>
    <w:rsid w:val="00C43678"/>
    <w:rsid w:val="00C4518F"/>
    <w:rsid w:val="00C52D81"/>
    <w:rsid w:val="00C57F93"/>
    <w:rsid w:val="00C7581E"/>
    <w:rsid w:val="00C76764"/>
    <w:rsid w:val="00C80938"/>
    <w:rsid w:val="00C80D2B"/>
    <w:rsid w:val="00C8776E"/>
    <w:rsid w:val="00C92B61"/>
    <w:rsid w:val="00C94B13"/>
    <w:rsid w:val="00C95F5E"/>
    <w:rsid w:val="00C960AD"/>
    <w:rsid w:val="00CA1F35"/>
    <w:rsid w:val="00CA411C"/>
    <w:rsid w:val="00CB0ADC"/>
    <w:rsid w:val="00CB114A"/>
    <w:rsid w:val="00CB7692"/>
    <w:rsid w:val="00CB79ED"/>
    <w:rsid w:val="00CC0656"/>
    <w:rsid w:val="00CC11FA"/>
    <w:rsid w:val="00CC2B3D"/>
    <w:rsid w:val="00CD1B55"/>
    <w:rsid w:val="00CD239A"/>
    <w:rsid w:val="00CD2850"/>
    <w:rsid w:val="00CD4056"/>
    <w:rsid w:val="00CD52C3"/>
    <w:rsid w:val="00CD5329"/>
    <w:rsid w:val="00CD6211"/>
    <w:rsid w:val="00CD65CF"/>
    <w:rsid w:val="00CE1DC8"/>
    <w:rsid w:val="00CE2A01"/>
    <w:rsid w:val="00CE77B5"/>
    <w:rsid w:val="00CF3442"/>
    <w:rsid w:val="00CF496C"/>
    <w:rsid w:val="00CF789A"/>
    <w:rsid w:val="00D01D93"/>
    <w:rsid w:val="00D0216F"/>
    <w:rsid w:val="00D049CC"/>
    <w:rsid w:val="00D06AD6"/>
    <w:rsid w:val="00D10B9D"/>
    <w:rsid w:val="00D1524B"/>
    <w:rsid w:val="00D16F5D"/>
    <w:rsid w:val="00D20FA3"/>
    <w:rsid w:val="00D23435"/>
    <w:rsid w:val="00D23DD7"/>
    <w:rsid w:val="00D2599D"/>
    <w:rsid w:val="00D300CB"/>
    <w:rsid w:val="00D31563"/>
    <w:rsid w:val="00D31EE1"/>
    <w:rsid w:val="00D323B6"/>
    <w:rsid w:val="00D3784C"/>
    <w:rsid w:val="00D417F3"/>
    <w:rsid w:val="00D425AE"/>
    <w:rsid w:val="00D440FC"/>
    <w:rsid w:val="00D45152"/>
    <w:rsid w:val="00D451FE"/>
    <w:rsid w:val="00D46391"/>
    <w:rsid w:val="00D464A5"/>
    <w:rsid w:val="00D46973"/>
    <w:rsid w:val="00D55BC3"/>
    <w:rsid w:val="00D55C5B"/>
    <w:rsid w:val="00D56A54"/>
    <w:rsid w:val="00D60482"/>
    <w:rsid w:val="00D61FB4"/>
    <w:rsid w:val="00D63797"/>
    <w:rsid w:val="00D662D2"/>
    <w:rsid w:val="00D66C1E"/>
    <w:rsid w:val="00D705A4"/>
    <w:rsid w:val="00D70E1B"/>
    <w:rsid w:val="00D7282A"/>
    <w:rsid w:val="00D74B8D"/>
    <w:rsid w:val="00D75DDB"/>
    <w:rsid w:val="00D81D7B"/>
    <w:rsid w:val="00D95AB2"/>
    <w:rsid w:val="00D95DE9"/>
    <w:rsid w:val="00DA2A56"/>
    <w:rsid w:val="00DB1F88"/>
    <w:rsid w:val="00DB7250"/>
    <w:rsid w:val="00DB749F"/>
    <w:rsid w:val="00DC1562"/>
    <w:rsid w:val="00DC3679"/>
    <w:rsid w:val="00DC5593"/>
    <w:rsid w:val="00DC6246"/>
    <w:rsid w:val="00DD1C06"/>
    <w:rsid w:val="00DD2096"/>
    <w:rsid w:val="00DD6D90"/>
    <w:rsid w:val="00DE33F4"/>
    <w:rsid w:val="00DE3610"/>
    <w:rsid w:val="00DE43B7"/>
    <w:rsid w:val="00DE5FF8"/>
    <w:rsid w:val="00DE62D8"/>
    <w:rsid w:val="00DF1264"/>
    <w:rsid w:val="00DF2BF1"/>
    <w:rsid w:val="00DF6ECF"/>
    <w:rsid w:val="00DF7955"/>
    <w:rsid w:val="00DF7A50"/>
    <w:rsid w:val="00E04A6E"/>
    <w:rsid w:val="00E06191"/>
    <w:rsid w:val="00E07268"/>
    <w:rsid w:val="00E07804"/>
    <w:rsid w:val="00E07DFC"/>
    <w:rsid w:val="00E07F73"/>
    <w:rsid w:val="00E110A5"/>
    <w:rsid w:val="00E1161B"/>
    <w:rsid w:val="00E1208B"/>
    <w:rsid w:val="00E145C6"/>
    <w:rsid w:val="00E16EB1"/>
    <w:rsid w:val="00E21CAA"/>
    <w:rsid w:val="00E25FA6"/>
    <w:rsid w:val="00E30D7A"/>
    <w:rsid w:val="00E341F6"/>
    <w:rsid w:val="00E37EB8"/>
    <w:rsid w:val="00E412DD"/>
    <w:rsid w:val="00E428C2"/>
    <w:rsid w:val="00E57089"/>
    <w:rsid w:val="00E60629"/>
    <w:rsid w:val="00E615AE"/>
    <w:rsid w:val="00E660F9"/>
    <w:rsid w:val="00E661B7"/>
    <w:rsid w:val="00E73419"/>
    <w:rsid w:val="00E759DD"/>
    <w:rsid w:val="00E76388"/>
    <w:rsid w:val="00E76559"/>
    <w:rsid w:val="00E7706B"/>
    <w:rsid w:val="00E771D5"/>
    <w:rsid w:val="00E805C6"/>
    <w:rsid w:val="00E82BE5"/>
    <w:rsid w:val="00E841E4"/>
    <w:rsid w:val="00E86461"/>
    <w:rsid w:val="00E96748"/>
    <w:rsid w:val="00EA24C6"/>
    <w:rsid w:val="00EA6EFD"/>
    <w:rsid w:val="00EB2D19"/>
    <w:rsid w:val="00EB3973"/>
    <w:rsid w:val="00EB5AC6"/>
    <w:rsid w:val="00EB7490"/>
    <w:rsid w:val="00EB7793"/>
    <w:rsid w:val="00EC290D"/>
    <w:rsid w:val="00EC2C83"/>
    <w:rsid w:val="00EC435A"/>
    <w:rsid w:val="00EC7DD6"/>
    <w:rsid w:val="00ED308A"/>
    <w:rsid w:val="00ED58A6"/>
    <w:rsid w:val="00EE25D6"/>
    <w:rsid w:val="00EE6012"/>
    <w:rsid w:val="00EF0FAA"/>
    <w:rsid w:val="00EF1A2B"/>
    <w:rsid w:val="00EF1E75"/>
    <w:rsid w:val="00EF51C2"/>
    <w:rsid w:val="00F026CC"/>
    <w:rsid w:val="00F032A4"/>
    <w:rsid w:val="00F039B3"/>
    <w:rsid w:val="00F056FC"/>
    <w:rsid w:val="00F062ED"/>
    <w:rsid w:val="00F072E4"/>
    <w:rsid w:val="00F075F9"/>
    <w:rsid w:val="00F13CD0"/>
    <w:rsid w:val="00F155AB"/>
    <w:rsid w:val="00F213FF"/>
    <w:rsid w:val="00F21C2E"/>
    <w:rsid w:val="00F22778"/>
    <w:rsid w:val="00F23990"/>
    <w:rsid w:val="00F26A8F"/>
    <w:rsid w:val="00F31A20"/>
    <w:rsid w:val="00F32DFE"/>
    <w:rsid w:val="00F346B7"/>
    <w:rsid w:val="00F360F8"/>
    <w:rsid w:val="00F430D3"/>
    <w:rsid w:val="00F512C9"/>
    <w:rsid w:val="00F554C1"/>
    <w:rsid w:val="00F55A1D"/>
    <w:rsid w:val="00F62F22"/>
    <w:rsid w:val="00F67EB2"/>
    <w:rsid w:val="00F70CA8"/>
    <w:rsid w:val="00F7392C"/>
    <w:rsid w:val="00F757BC"/>
    <w:rsid w:val="00F80EC9"/>
    <w:rsid w:val="00F82549"/>
    <w:rsid w:val="00F93152"/>
    <w:rsid w:val="00F93B1D"/>
    <w:rsid w:val="00F9486E"/>
    <w:rsid w:val="00F94BA6"/>
    <w:rsid w:val="00FA090E"/>
    <w:rsid w:val="00FA1070"/>
    <w:rsid w:val="00FA1253"/>
    <w:rsid w:val="00FA306F"/>
    <w:rsid w:val="00FA30BC"/>
    <w:rsid w:val="00FA3A90"/>
    <w:rsid w:val="00FA428E"/>
    <w:rsid w:val="00FB254C"/>
    <w:rsid w:val="00FB3307"/>
    <w:rsid w:val="00FB5808"/>
    <w:rsid w:val="00FB5B29"/>
    <w:rsid w:val="00FB6469"/>
    <w:rsid w:val="00FC341E"/>
    <w:rsid w:val="00FC351D"/>
    <w:rsid w:val="00FC5982"/>
    <w:rsid w:val="00FC5A32"/>
    <w:rsid w:val="00FC7609"/>
    <w:rsid w:val="00FD727C"/>
    <w:rsid w:val="00FE01F5"/>
    <w:rsid w:val="01B056EF"/>
    <w:rsid w:val="021DF4CE"/>
    <w:rsid w:val="025214D3"/>
    <w:rsid w:val="02B426E7"/>
    <w:rsid w:val="04CA6E94"/>
    <w:rsid w:val="05B5B987"/>
    <w:rsid w:val="09FFF408"/>
    <w:rsid w:val="0B8A214E"/>
    <w:rsid w:val="0E061C27"/>
    <w:rsid w:val="0EF7BECA"/>
    <w:rsid w:val="11582961"/>
    <w:rsid w:val="116648A2"/>
    <w:rsid w:val="1211F3F3"/>
    <w:rsid w:val="13576595"/>
    <w:rsid w:val="13ADC454"/>
    <w:rsid w:val="150233EF"/>
    <w:rsid w:val="178100C7"/>
    <w:rsid w:val="17B6C424"/>
    <w:rsid w:val="17D5E967"/>
    <w:rsid w:val="190DC8C1"/>
    <w:rsid w:val="1976F692"/>
    <w:rsid w:val="197D4E9C"/>
    <w:rsid w:val="19DEFE58"/>
    <w:rsid w:val="1AADE69E"/>
    <w:rsid w:val="1CA880BA"/>
    <w:rsid w:val="1DED4A31"/>
    <w:rsid w:val="1E4FEC21"/>
    <w:rsid w:val="1E848B97"/>
    <w:rsid w:val="1E92DA1E"/>
    <w:rsid w:val="1E969095"/>
    <w:rsid w:val="205E632E"/>
    <w:rsid w:val="21D9B234"/>
    <w:rsid w:val="22F6F120"/>
    <w:rsid w:val="24806BB4"/>
    <w:rsid w:val="258EA7C4"/>
    <w:rsid w:val="263ABEAC"/>
    <w:rsid w:val="26D73198"/>
    <w:rsid w:val="27828166"/>
    <w:rsid w:val="2783881D"/>
    <w:rsid w:val="281738DB"/>
    <w:rsid w:val="2895133C"/>
    <w:rsid w:val="28F2B3F2"/>
    <w:rsid w:val="29197007"/>
    <w:rsid w:val="296A3863"/>
    <w:rsid w:val="2A45F9AD"/>
    <w:rsid w:val="2A5F6150"/>
    <w:rsid w:val="2B6AAD1E"/>
    <w:rsid w:val="2CA68EBB"/>
    <w:rsid w:val="2EDBA5D7"/>
    <w:rsid w:val="2F6F892E"/>
    <w:rsid w:val="303BC3D0"/>
    <w:rsid w:val="308B5175"/>
    <w:rsid w:val="3151E415"/>
    <w:rsid w:val="318808D6"/>
    <w:rsid w:val="3254026F"/>
    <w:rsid w:val="33768D7D"/>
    <w:rsid w:val="360AFB80"/>
    <w:rsid w:val="36997F1F"/>
    <w:rsid w:val="3870A7F3"/>
    <w:rsid w:val="38A69768"/>
    <w:rsid w:val="396A739A"/>
    <w:rsid w:val="3C194A64"/>
    <w:rsid w:val="3CB882E1"/>
    <w:rsid w:val="3DD26CA1"/>
    <w:rsid w:val="3ECE1F45"/>
    <w:rsid w:val="461CE184"/>
    <w:rsid w:val="4843D529"/>
    <w:rsid w:val="493354A5"/>
    <w:rsid w:val="4966C0AD"/>
    <w:rsid w:val="49704631"/>
    <w:rsid w:val="4A0729D4"/>
    <w:rsid w:val="4BCA8E03"/>
    <w:rsid w:val="4C1582D5"/>
    <w:rsid w:val="4CFDF30F"/>
    <w:rsid w:val="4E7C54DF"/>
    <w:rsid w:val="4F45FB0C"/>
    <w:rsid w:val="4FD12071"/>
    <w:rsid w:val="4FFA2A0C"/>
    <w:rsid w:val="500D1848"/>
    <w:rsid w:val="5070A11D"/>
    <w:rsid w:val="50FEE202"/>
    <w:rsid w:val="51981279"/>
    <w:rsid w:val="5308C133"/>
    <w:rsid w:val="54D1C0EA"/>
    <w:rsid w:val="550DD8AD"/>
    <w:rsid w:val="5976FE4F"/>
    <w:rsid w:val="5A180101"/>
    <w:rsid w:val="5A817445"/>
    <w:rsid w:val="5D53229F"/>
    <w:rsid w:val="5ED10195"/>
    <w:rsid w:val="5F843DC6"/>
    <w:rsid w:val="5FBEC8C6"/>
    <w:rsid w:val="60DAC119"/>
    <w:rsid w:val="6156C780"/>
    <w:rsid w:val="618FE3E2"/>
    <w:rsid w:val="61A88730"/>
    <w:rsid w:val="61DD2588"/>
    <w:rsid w:val="6288D0D9"/>
    <w:rsid w:val="63F1AF6B"/>
    <w:rsid w:val="66548B50"/>
    <w:rsid w:val="69935180"/>
    <w:rsid w:val="6A399C24"/>
    <w:rsid w:val="6A873B6E"/>
    <w:rsid w:val="6B60BA12"/>
    <w:rsid w:val="6BF01905"/>
    <w:rsid w:val="6C94BE5E"/>
    <w:rsid w:val="6D00BF62"/>
    <w:rsid w:val="6E9F143C"/>
    <w:rsid w:val="70087B7B"/>
    <w:rsid w:val="7107BFB5"/>
    <w:rsid w:val="712BE995"/>
    <w:rsid w:val="715E86CE"/>
    <w:rsid w:val="722CF489"/>
    <w:rsid w:val="7285CC46"/>
    <w:rsid w:val="77F4ED37"/>
    <w:rsid w:val="78EFE3C6"/>
    <w:rsid w:val="7B4435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4FF3A"/>
  <w15:docId w15:val="{CA2FE8D6-E251-4BC6-AD72-C4B1E0F6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342B2B"/>
    <w:pPr>
      <w:spacing w:after="200" w:line="276" w:lineRule="auto"/>
    </w:pPr>
    <w:rPr>
      <w:rFonts w:ascii="Arial Nova" w:hAnsi="Arial Nova"/>
      <w:sz w:val="24"/>
      <w:szCs w:val="22"/>
      <w:lang w:val="it-IT"/>
    </w:rPr>
  </w:style>
  <w:style w:type="paragraph" w:styleId="Heading1">
    <w:name w:val="heading 1"/>
    <w:basedOn w:val="Normal"/>
    <w:next w:val="Normal"/>
    <w:link w:val="Heading1Char"/>
    <w:uiPriority w:val="9"/>
    <w:rsid w:val="008B750A"/>
    <w:pPr>
      <w:keepNext/>
      <w:spacing w:before="240" w:after="60"/>
      <w:ind w:left="324" w:hanging="324"/>
      <w:outlineLvl w:val="0"/>
    </w:pPr>
    <w:rPr>
      <w:rFonts w:ascii="Gotham Medium" w:eastAsia="Times New Roman" w:hAnsi="Gotham Medium"/>
      <w:b/>
      <w:bCs/>
      <w:color w:val="1F4E79"/>
      <w:kern w:val="32"/>
      <w:sz w:val="32"/>
      <w:szCs w:val="32"/>
    </w:rPr>
  </w:style>
  <w:style w:type="paragraph" w:styleId="Heading2">
    <w:name w:val="heading 2"/>
    <w:basedOn w:val="Normal"/>
    <w:next w:val="Normal"/>
    <w:link w:val="Heading2Char"/>
    <w:uiPriority w:val="9"/>
    <w:semiHidden/>
    <w:unhideWhenUsed/>
    <w:rsid w:val="008D14E8"/>
    <w:pPr>
      <w:keepNext/>
      <w:spacing w:before="240" w:after="60"/>
      <w:outlineLvl w:val="1"/>
    </w:pPr>
    <w:rPr>
      <w:rFonts w:ascii="Calibri Light" w:eastAsia="Times New Roman" w:hAnsi="Calibri Light"/>
      <w:b/>
      <w:bCs/>
      <w:i/>
      <w:iCs/>
      <w:sz w:val="28"/>
      <w:szCs w:val="28"/>
    </w:rPr>
  </w:style>
  <w:style w:type="paragraph" w:styleId="Heading4">
    <w:name w:val="heading 4"/>
    <w:basedOn w:val="Normal"/>
    <w:link w:val="Heading4Char"/>
    <w:uiPriority w:val="9"/>
    <w:qFormat/>
    <w:rsid w:val="00124B59"/>
    <w:pPr>
      <w:spacing w:before="100" w:beforeAutospacing="1" w:after="100" w:afterAutospacing="1" w:line="240" w:lineRule="auto"/>
      <w:outlineLvl w:val="3"/>
    </w:pPr>
    <w:rPr>
      <w:rFonts w:ascii="Times New Roman" w:eastAsia="Times New Roman" w:hAnsi="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Schering Plough,form,Page Header,HeaderSec1,En-tête SQ,-Manuals"/>
    <w:basedOn w:val="Normal"/>
    <w:link w:val="HeaderChar"/>
    <w:uiPriority w:val="99"/>
    <w:unhideWhenUsed/>
    <w:rsid w:val="006751C3"/>
    <w:pPr>
      <w:tabs>
        <w:tab w:val="center" w:pos="4819"/>
        <w:tab w:val="right" w:pos="9638"/>
      </w:tabs>
      <w:spacing w:after="0" w:line="240" w:lineRule="auto"/>
    </w:pPr>
  </w:style>
  <w:style w:type="character" w:customStyle="1" w:styleId="HeaderChar">
    <w:name w:val="Header Char"/>
    <w:aliases w:val="HeaderSchering Plough Char,form Char,Page Header Char,HeaderSec1 Char,En-tête SQ Char,-Manuals Char"/>
    <w:basedOn w:val="DefaultParagraphFont"/>
    <w:link w:val="Header"/>
    <w:uiPriority w:val="99"/>
    <w:rsid w:val="006751C3"/>
  </w:style>
  <w:style w:type="paragraph" w:styleId="Footer">
    <w:name w:val="footer"/>
    <w:basedOn w:val="Normal"/>
    <w:link w:val="FooterChar"/>
    <w:uiPriority w:val="99"/>
    <w:unhideWhenUsed/>
    <w:rsid w:val="006751C3"/>
    <w:pPr>
      <w:tabs>
        <w:tab w:val="center" w:pos="4819"/>
        <w:tab w:val="right" w:pos="9638"/>
      </w:tabs>
      <w:spacing w:after="0" w:line="240" w:lineRule="auto"/>
    </w:pPr>
  </w:style>
  <w:style w:type="character" w:customStyle="1" w:styleId="FooterChar">
    <w:name w:val="Footer Char"/>
    <w:basedOn w:val="DefaultParagraphFont"/>
    <w:link w:val="Footer"/>
    <w:uiPriority w:val="99"/>
    <w:rsid w:val="006751C3"/>
  </w:style>
  <w:style w:type="paragraph" w:styleId="BalloonText">
    <w:name w:val="Balloon Text"/>
    <w:basedOn w:val="Normal"/>
    <w:link w:val="BalloonTextChar"/>
    <w:uiPriority w:val="99"/>
    <w:semiHidden/>
    <w:unhideWhenUsed/>
    <w:rsid w:val="006751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51C3"/>
    <w:rPr>
      <w:rFonts w:ascii="Tahoma" w:hAnsi="Tahoma" w:cs="Tahoma"/>
      <w:sz w:val="16"/>
      <w:szCs w:val="16"/>
    </w:rPr>
  </w:style>
  <w:style w:type="character" w:customStyle="1" w:styleId="Stile5Carattere">
    <w:name w:val="Stile5 Carattere"/>
    <w:link w:val="Stile5"/>
    <w:locked/>
    <w:rsid w:val="007701B3"/>
    <w:rPr>
      <w:rFonts w:ascii="Gotham Light" w:eastAsia="Arial" w:hAnsi="Gotham Light" w:cs="Cordia New"/>
      <w:bCs/>
    </w:rPr>
  </w:style>
  <w:style w:type="paragraph" w:customStyle="1" w:styleId="Stile5">
    <w:name w:val="Stile5"/>
    <w:basedOn w:val="Footer"/>
    <w:link w:val="Stile5Carattere"/>
    <w:rsid w:val="007701B3"/>
    <w:pPr>
      <w:tabs>
        <w:tab w:val="clear" w:pos="4819"/>
        <w:tab w:val="clear" w:pos="9638"/>
      </w:tabs>
      <w:ind w:left="29" w:right="144"/>
    </w:pPr>
    <w:rPr>
      <w:rFonts w:ascii="Gotham Light" w:eastAsia="Arial" w:hAnsi="Gotham Light" w:cs="Cordia New"/>
      <w:bCs/>
      <w:sz w:val="20"/>
      <w:szCs w:val="20"/>
      <w:lang w:val="en-GB" w:eastAsia="en-GB"/>
    </w:rPr>
  </w:style>
  <w:style w:type="character" w:customStyle="1" w:styleId="Stile6Carattere">
    <w:name w:val="Stile6 Carattere"/>
    <w:link w:val="Stile6"/>
    <w:locked/>
    <w:rsid w:val="007701B3"/>
    <w:rPr>
      <w:rFonts w:ascii="Gotham Medium" w:eastAsia="Arial" w:hAnsi="Gotham Medium" w:cs="Cordia New"/>
      <w:b/>
      <w:bCs/>
      <w:color w:val="043F96"/>
      <w:sz w:val="32"/>
      <w:lang w:val="en-US"/>
    </w:rPr>
  </w:style>
  <w:style w:type="paragraph" w:customStyle="1" w:styleId="Stile6">
    <w:name w:val="Stile6"/>
    <w:basedOn w:val="Footer"/>
    <w:link w:val="Stile6Carattere"/>
    <w:rsid w:val="007701B3"/>
    <w:pPr>
      <w:tabs>
        <w:tab w:val="clear" w:pos="4819"/>
        <w:tab w:val="clear" w:pos="9638"/>
      </w:tabs>
      <w:ind w:left="29" w:right="144"/>
    </w:pPr>
    <w:rPr>
      <w:rFonts w:ascii="Gotham Medium" w:eastAsia="Arial" w:hAnsi="Gotham Medium" w:cs="Cordia New"/>
      <w:b/>
      <w:bCs/>
      <w:color w:val="043F96"/>
      <w:sz w:val="32"/>
      <w:szCs w:val="20"/>
      <w:lang w:val="en-US" w:eastAsia="en-GB"/>
    </w:rPr>
  </w:style>
  <w:style w:type="paragraph" w:styleId="Title">
    <w:name w:val="Title"/>
    <w:basedOn w:val="Normal"/>
    <w:next w:val="Normal"/>
    <w:link w:val="TitleChar"/>
    <w:uiPriority w:val="2"/>
    <w:rsid w:val="008D14E8"/>
    <w:pPr>
      <w:spacing w:after="40" w:line="240" w:lineRule="auto"/>
    </w:pPr>
    <w:rPr>
      <w:rFonts w:ascii="Arial" w:eastAsia="Times New Roman" w:hAnsi="Arial" w:cs="Cordia New"/>
      <w:b/>
      <w:bCs/>
      <w:color w:val="EF4623"/>
      <w:sz w:val="200"/>
      <w:szCs w:val="20"/>
      <w:lang w:eastAsia="it-IT"/>
    </w:rPr>
  </w:style>
  <w:style w:type="character" w:customStyle="1" w:styleId="TitleChar">
    <w:name w:val="Title Char"/>
    <w:link w:val="Title"/>
    <w:uiPriority w:val="2"/>
    <w:rsid w:val="008D14E8"/>
    <w:rPr>
      <w:rFonts w:ascii="Arial" w:eastAsia="Times New Roman" w:hAnsi="Arial" w:cs="Cordia New"/>
      <w:b/>
      <w:bCs/>
      <w:color w:val="EF4623"/>
      <w:sz w:val="200"/>
      <w:lang w:val="it-IT" w:eastAsia="it-IT"/>
    </w:rPr>
  </w:style>
  <w:style w:type="character" w:styleId="PlaceholderText">
    <w:name w:val="Placeholder Text"/>
    <w:uiPriority w:val="99"/>
    <w:semiHidden/>
    <w:rsid w:val="008D14E8"/>
    <w:rPr>
      <w:color w:val="808080"/>
    </w:rPr>
  </w:style>
  <w:style w:type="character" w:customStyle="1" w:styleId="Stile8Carattere">
    <w:name w:val="Stile8 Carattere"/>
    <w:link w:val="Stile8"/>
    <w:locked/>
    <w:rsid w:val="008D14E8"/>
    <w:rPr>
      <w:rFonts w:ascii="Gotham Medium" w:eastAsia="Times New Roman" w:hAnsi="Gotham Medium"/>
      <w:b/>
      <w:bCs/>
      <w:color w:val="000000"/>
      <w:sz w:val="28"/>
    </w:rPr>
  </w:style>
  <w:style w:type="paragraph" w:customStyle="1" w:styleId="Stile8">
    <w:name w:val="Stile8"/>
    <w:basedOn w:val="Heading2"/>
    <w:link w:val="Stile8Carattere"/>
    <w:rsid w:val="008D14E8"/>
    <w:pPr>
      <w:keepLines/>
      <w:spacing w:after="0" w:line="336" w:lineRule="auto"/>
    </w:pPr>
    <w:rPr>
      <w:rFonts w:ascii="Gotham Medium" w:hAnsi="Gotham Medium"/>
      <w:i w:val="0"/>
      <w:iCs w:val="0"/>
      <w:color w:val="000000"/>
      <w:szCs w:val="20"/>
      <w:lang w:val="en-GB" w:eastAsia="en-GB"/>
    </w:rPr>
  </w:style>
  <w:style w:type="paragraph" w:customStyle="1" w:styleId="Stile1">
    <w:name w:val="Stile1"/>
    <w:basedOn w:val="Heading1"/>
    <w:link w:val="Stile1Carattere"/>
    <w:rsid w:val="008D14E8"/>
    <w:pPr>
      <w:keepNext w:val="0"/>
      <w:pageBreakBefore/>
      <w:pBdr>
        <w:bottom w:val="single" w:sz="8" w:space="1" w:color="auto"/>
      </w:pBdr>
      <w:spacing w:before="480" w:after="120" w:line="240" w:lineRule="auto"/>
    </w:pPr>
    <w:rPr>
      <w:noProof/>
      <w:color w:val="000000"/>
      <w:kern w:val="0"/>
      <w:sz w:val="40"/>
      <w:szCs w:val="20"/>
      <w:lang w:eastAsia="it-IT"/>
    </w:rPr>
  </w:style>
  <w:style w:type="character" w:customStyle="1" w:styleId="Stile1Carattere">
    <w:name w:val="Stile1 Carattere"/>
    <w:link w:val="Stile1"/>
    <w:rsid w:val="008D14E8"/>
    <w:rPr>
      <w:rFonts w:ascii="Gotham Medium" w:eastAsia="Times New Roman" w:hAnsi="Gotham Medium" w:cs="Times New Roman"/>
      <w:b/>
      <w:bCs/>
      <w:noProof/>
      <w:color w:val="000000"/>
      <w:sz w:val="40"/>
      <w:lang w:val="it-IT" w:eastAsia="it-IT"/>
    </w:rPr>
  </w:style>
  <w:style w:type="character" w:customStyle="1" w:styleId="Heading2Char">
    <w:name w:val="Heading 2 Char"/>
    <w:link w:val="Heading2"/>
    <w:uiPriority w:val="9"/>
    <w:semiHidden/>
    <w:rsid w:val="008D14E8"/>
    <w:rPr>
      <w:rFonts w:ascii="Calibri Light" w:eastAsia="Times New Roman" w:hAnsi="Calibri Light" w:cs="Times New Roman"/>
      <w:b/>
      <w:bCs/>
      <w:i/>
      <w:iCs/>
      <w:sz w:val="28"/>
      <w:szCs w:val="28"/>
      <w:lang w:val="it-IT" w:eastAsia="en-US"/>
    </w:rPr>
  </w:style>
  <w:style w:type="character" w:customStyle="1" w:styleId="Heading1Char">
    <w:name w:val="Heading 1 Char"/>
    <w:link w:val="Heading1"/>
    <w:uiPriority w:val="9"/>
    <w:rsid w:val="008B750A"/>
    <w:rPr>
      <w:rFonts w:ascii="Gotham Medium" w:eastAsia="Times New Roman" w:hAnsi="Gotham Medium"/>
      <w:b/>
      <w:bCs/>
      <w:color w:val="1F4E79"/>
      <w:kern w:val="32"/>
      <w:sz w:val="32"/>
      <w:szCs w:val="32"/>
      <w:lang w:val="it-IT" w:eastAsia="en-US"/>
    </w:rPr>
  </w:style>
  <w:style w:type="table" w:styleId="TableGrid">
    <w:name w:val="Table Grid"/>
    <w:basedOn w:val="TableNormal"/>
    <w:uiPriority w:val="59"/>
    <w:rsid w:val="00323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57F93"/>
    <w:rPr>
      <w:sz w:val="16"/>
      <w:szCs w:val="16"/>
    </w:rPr>
  </w:style>
  <w:style w:type="paragraph" w:styleId="CommentText">
    <w:name w:val="annotation text"/>
    <w:basedOn w:val="Normal"/>
    <w:link w:val="CommentTextChar"/>
    <w:uiPriority w:val="99"/>
    <w:unhideWhenUsed/>
    <w:rsid w:val="00C57F93"/>
    <w:rPr>
      <w:sz w:val="20"/>
      <w:szCs w:val="20"/>
    </w:rPr>
  </w:style>
  <w:style w:type="character" w:customStyle="1" w:styleId="CommentTextChar">
    <w:name w:val="Comment Text Char"/>
    <w:link w:val="CommentText"/>
    <w:uiPriority w:val="99"/>
    <w:rsid w:val="00C57F93"/>
    <w:rPr>
      <w:lang w:val="it-IT" w:eastAsia="en-US"/>
    </w:rPr>
  </w:style>
  <w:style w:type="paragraph" w:styleId="CommentSubject">
    <w:name w:val="annotation subject"/>
    <w:basedOn w:val="CommentText"/>
    <w:next w:val="CommentText"/>
    <w:link w:val="CommentSubjectChar"/>
    <w:uiPriority w:val="99"/>
    <w:semiHidden/>
    <w:unhideWhenUsed/>
    <w:rsid w:val="00C57F93"/>
    <w:rPr>
      <w:b/>
      <w:bCs/>
    </w:rPr>
  </w:style>
  <w:style w:type="character" w:customStyle="1" w:styleId="CommentSubjectChar">
    <w:name w:val="Comment Subject Char"/>
    <w:link w:val="CommentSubject"/>
    <w:uiPriority w:val="99"/>
    <w:semiHidden/>
    <w:rsid w:val="00C57F93"/>
    <w:rPr>
      <w:b/>
      <w:bCs/>
      <w:lang w:val="it-IT" w:eastAsia="en-US"/>
    </w:rPr>
  </w:style>
  <w:style w:type="table" w:styleId="GridTable1Light-Accent5">
    <w:name w:val="Grid Table 1 Light Accent 5"/>
    <w:basedOn w:val="TableNormal"/>
    <w:uiPriority w:val="46"/>
    <w:rsid w:val="00A537B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NormalWeb">
    <w:name w:val="Normal (Web)"/>
    <w:basedOn w:val="Normal"/>
    <w:uiPriority w:val="99"/>
    <w:unhideWhenUsed/>
    <w:rsid w:val="001D4A3D"/>
    <w:pPr>
      <w:spacing w:before="100" w:beforeAutospacing="1" w:after="100" w:afterAutospacing="1" w:line="240" w:lineRule="auto"/>
    </w:pPr>
    <w:rPr>
      <w:rFonts w:ascii="Times New Roman" w:eastAsia="Times New Roman" w:hAnsi="Times New Roman"/>
      <w:szCs w:val="24"/>
      <w:lang w:val="en-GB" w:eastAsia="en-GB"/>
    </w:rPr>
  </w:style>
  <w:style w:type="paragraph" w:customStyle="1" w:styleId="Style1">
    <w:name w:val="Style1"/>
    <w:basedOn w:val="Normal"/>
    <w:link w:val="Style1Char"/>
    <w:rsid w:val="00976402"/>
    <w:pPr>
      <w:tabs>
        <w:tab w:val="left" w:pos="8863"/>
      </w:tabs>
    </w:pPr>
    <w:rPr>
      <w:rFonts w:ascii="Gotham Medium" w:hAnsi="Gotham Medium"/>
      <w:b/>
      <w:color w:val="1F4E79"/>
      <w:sz w:val="32"/>
      <w:szCs w:val="32"/>
    </w:rPr>
  </w:style>
  <w:style w:type="character" w:styleId="Strong">
    <w:name w:val="Strong"/>
    <w:uiPriority w:val="22"/>
    <w:qFormat/>
    <w:rsid w:val="00F93B1D"/>
    <w:rPr>
      <w:b/>
      <w:bCs/>
    </w:rPr>
  </w:style>
  <w:style w:type="character" w:customStyle="1" w:styleId="Style1Char">
    <w:name w:val="Style1 Char"/>
    <w:link w:val="Style1"/>
    <w:rsid w:val="00976402"/>
    <w:rPr>
      <w:rFonts w:ascii="Gotham Medium" w:hAnsi="Gotham Medium"/>
      <w:b/>
      <w:color w:val="1F4E79"/>
      <w:sz w:val="32"/>
      <w:szCs w:val="32"/>
      <w:lang w:val="it-IT" w:eastAsia="en-US"/>
    </w:rPr>
  </w:style>
  <w:style w:type="paragraph" w:customStyle="1" w:styleId="Maintitle">
    <w:name w:val="Main title"/>
    <w:basedOn w:val="Normal"/>
    <w:link w:val="MaintitleChar"/>
    <w:qFormat/>
    <w:rsid w:val="00342B2B"/>
    <w:pPr>
      <w:tabs>
        <w:tab w:val="left" w:pos="8863"/>
      </w:tabs>
      <w:spacing w:line="240" w:lineRule="auto"/>
      <w:ind w:right="-59"/>
      <w:jc w:val="both"/>
    </w:pPr>
    <w:rPr>
      <w:rFonts w:eastAsia="Times New Roman" w:cs="Calibri"/>
      <w:b/>
      <w:bCs/>
      <w:kern w:val="32"/>
      <w:sz w:val="40"/>
      <w:szCs w:val="32"/>
    </w:rPr>
  </w:style>
  <w:style w:type="paragraph" w:customStyle="1" w:styleId="Subtitleorparagraphtitle">
    <w:name w:val="Subtitle or paragraph title"/>
    <w:basedOn w:val="Normal"/>
    <w:link w:val="SubtitleorparagraphtitleChar"/>
    <w:rsid w:val="00342B2B"/>
    <w:pPr>
      <w:tabs>
        <w:tab w:val="left" w:pos="8863"/>
      </w:tabs>
      <w:spacing w:line="240" w:lineRule="auto"/>
      <w:ind w:right="-59"/>
      <w:jc w:val="both"/>
    </w:pPr>
    <w:rPr>
      <w:rFonts w:eastAsia="Times New Roman" w:cs="Calibri"/>
      <w:b/>
      <w:bCs/>
      <w:kern w:val="32"/>
      <w:szCs w:val="20"/>
    </w:rPr>
  </w:style>
  <w:style w:type="character" w:customStyle="1" w:styleId="MaintitleChar">
    <w:name w:val="Main title Char"/>
    <w:link w:val="Maintitle"/>
    <w:rsid w:val="00342B2B"/>
    <w:rPr>
      <w:rFonts w:ascii="Arial Nova" w:eastAsia="Times New Roman" w:hAnsi="Arial Nova" w:cs="Calibri"/>
      <w:b/>
      <w:bCs/>
      <w:kern w:val="32"/>
      <w:sz w:val="40"/>
      <w:szCs w:val="32"/>
      <w:lang w:val="it-IT"/>
    </w:rPr>
  </w:style>
  <w:style w:type="character" w:styleId="PageNumber">
    <w:name w:val="page number"/>
    <w:basedOn w:val="DefaultParagraphFont"/>
    <w:uiPriority w:val="99"/>
    <w:rsid w:val="00EB5AC6"/>
  </w:style>
  <w:style w:type="character" w:customStyle="1" w:styleId="SubtitleorparagraphtitleChar">
    <w:name w:val="Subtitle or paragraph title Char"/>
    <w:link w:val="Subtitleorparagraphtitle"/>
    <w:rsid w:val="00342B2B"/>
    <w:rPr>
      <w:rFonts w:ascii="Arial Nova" w:eastAsia="Times New Roman" w:hAnsi="Arial Nova" w:cs="Calibri"/>
      <w:b/>
      <w:bCs/>
      <w:kern w:val="32"/>
      <w:sz w:val="24"/>
      <w:lang w:val="it-IT"/>
    </w:rPr>
  </w:style>
  <w:style w:type="paragraph" w:customStyle="1" w:styleId="Subtitlestitles">
    <w:name w:val="Subtitles titles"/>
    <w:basedOn w:val="Normal"/>
    <w:link w:val="SubtitlestitlesChar"/>
    <w:qFormat/>
    <w:rsid w:val="00885643"/>
    <w:rPr>
      <w:b/>
    </w:rPr>
  </w:style>
  <w:style w:type="character" w:customStyle="1" w:styleId="SubtitlestitlesChar">
    <w:name w:val="Subtitles titles Char"/>
    <w:basedOn w:val="DefaultParagraphFont"/>
    <w:link w:val="Subtitlestitles"/>
    <w:rsid w:val="00885643"/>
    <w:rPr>
      <w:rFonts w:ascii="Arial Nova" w:hAnsi="Arial Nova"/>
      <w:b/>
      <w:sz w:val="24"/>
      <w:szCs w:val="22"/>
      <w:lang w:val="it-IT"/>
    </w:rPr>
  </w:style>
  <w:style w:type="character" w:styleId="Hyperlink">
    <w:name w:val="Hyperlink"/>
    <w:basedOn w:val="DefaultParagraphFont"/>
    <w:uiPriority w:val="99"/>
    <w:unhideWhenUsed/>
    <w:rsid w:val="00AD4798"/>
    <w:rPr>
      <w:color w:val="0563C1" w:themeColor="hyperlink"/>
      <w:u w:val="single"/>
    </w:rPr>
  </w:style>
  <w:style w:type="character" w:styleId="UnresolvedMention">
    <w:name w:val="Unresolved Mention"/>
    <w:basedOn w:val="DefaultParagraphFont"/>
    <w:uiPriority w:val="99"/>
    <w:semiHidden/>
    <w:unhideWhenUsed/>
    <w:rsid w:val="00AD4798"/>
    <w:rPr>
      <w:color w:val="605E5C"/>
      <w:shd w:val="clear" w:color="auto" w:fill="E1DFDD"/>
    </w:rPr>
  </w:style>
  <w:style w:type="paragraph" w:customStyle="1" w:styleId="Heading1Documentation">
    <w:name w:val="Heading 1 Documentation"/>
    <w:basedOn w:val="Header"/>
    <w:link w:val="Heading1DocumentationChar"/>
    <w:qFormat/>
    <w:rsid w:val="00347613"/>
    <w:rPr>
      <w:b/>
      <w:sz w:val="32"/>
    </w:rPr>
  </w:style>
  <w:style w:type="paragraph" w:customStyle="1" w:styleId="Heading2Documentation">
    <w:name w:val="Heading 2 Documentation"/>
    <w:basedOn w:val="Heading1Documentation"/>
    <w:link w:val="Heading2DocumentationChar"/>
    <w:qFormat/>
    <w:rsid w:val="00347613"/>
    <w:rPr>
      <w:i/>
      <w:sz w:val="24"/>
    </w:rPr>
  </w:style>
  <w:style w:type="character" w:customStyle="1" w:styleId="Heading1DocumentationChar">
    <w:name w:val="Heading 1 Documentation Char"/>
    <w:basedOn w:val="HeaderChar"/>
    <w:link w:val="Heading1Documentation"/>
    <w:rsid w:val="00347613"/>
    <w:rPr>
      <w:rFonts w:ascii="Arial Nova" w:hAnsi="Arial Nova"/>
      <w:b/>
      <w:sz w:val="32"/>
      <w:szCs w:val="22"/>
      <w:lang w:val="it-IT"/>
    </w:rPr>
  </w:style>
  <w:style w:type="paragraph" w:customStyle="1" w:styleId="Heading3Documentation">
    <w:name w:val="Heading 3 Documentation"/>
    <w:basedOn w:val="Heading2Documentation"/>
    <w:link w:val="Heading3DocumentationChar"/>
    <w:qFormat/>
    <w:rsid w:val="00347613"/>
    <w:rPr>
      <w:i w:val="0"/>
      <w:sz w:val="22"/>
    </w:rPr>
  </w:style>
  <w:style w:type="character" w:customStyle="1" w:styleId="Heading2DocumentationChar">
    <w:name w:val="Heading 2 Documentation Char"/>
    <w:basedOn w:val="Heading1DocumentationChar"/>
    <w:link w:val="Heading2Documentation"/>
    <w:rsid w:val="00347613"/>
    <w:rPr>
      <w:rFonts w:ascii="Arial Nova" w:hAnsi="Arial Nova"/>
      <w:b/>
      <w:i/>
      <w:sz w:val="24"/>
      <w:szCs w:val="22"/>
      <w:lang w:val="it-IT"/>
    </w:rPr>
  </w:style>
  <w:style w:type="paragraph" w:customStyle="1" w:styleId="Heading4Documentation">
    <w:name w:val="Heading 4 Documentation"/>
    <w:basedOn w:val="Heading3Documentation"/>
    <w:link w:val="Heading4DocumentationChar"/>
    <w:qFormat/>
    <w:rsid w:val="00347613"/>
    <w:rPr>
      <w:i/>
      <w:sz w:val="20"/>
    </w:rPr>
  </w:style>
  <w:style w:type="character" w:customStyle="1" w:styleId="Heading3DocumentationChar">
    <w:name w:val="Heading 3 Documentation Char"/>
    <w:basedOn w:val="Heading2DocumentationChar"/>
    <w:link w:val="Heading3Documentation"/>
    <w:rsid w:val="00347613"/>
    <w:rPr>
      <w:rFonts w:ascii="Arial Nova" w:hAnsi="Arial Nova"/>
      <w:b/>
      <w:i w:val="0"/>
      <w:sz w:val="22"/>
      <w:szCs w:val="22"/>
      <w:lang w:val="it-IT"/>
    </w:rPr>
  </w:style>
  <w:style w:type="character" w:customStyle="1" w:styleId="Heading4DocumentationChar">
    <w:name w:val="Heading 4 Documentation Char"/>
    <w:basedOn w:val="Heading3DocumentationChar"/>
    <w:link w:val="Heading4Documentation"/>
    <w:rsid w:val="00347613"/>
    <w:rPr>
      <w:rFonts w:ascii="Arial Nova" w:hAnsi="Arial Nova"/>
      <w:b/>
      <w:i/>
      <w:sz w:val="22"/>
      <w:szCs w:val="22"/>
      <w:lang w:val="it-IT"/>
    </w:rPr>
  </w:style>
  <w:style w:type="paragraph" w:customStyle="1" w:styleId="Default">
    <w:name w:val="Default"/>
    <w:rsid w:val="00124B59"/>
    <w:pPr>
      <w:autoSpaceDE w:val="0"/>
      <w:autoSpaceDN w:val="0"/>
      <w:adjustRightInd w:val="0"/>
    </w:pPr>
    <w:rPr>
      <w:rFonts w:eastAsiaTheme="minorHAnsi" w:cs="Calibri"/>
      <w:color w:val="000000"/>
      <w:sz w:val="24"/>
      <w:szCs w:val="24"/>
    </w:rPr>
  </w:style>
  <w:style w:type="character" w:customStyle="1" w:styleId="Heading4Char">
    <w:name w:val="Heading 4 Char"/>
    <w:basedOn w:val="DefaultParagraphFont"/>
    <w:link w:val="Heading4"/>
    <w:uiPriority w:val="9"/>
    <w:rsid w:val="00124B59"/>
    <w:rPr>
      <w:rFonts w:ascii="Times New Roman" w:eastAsia="Times New Roman" w:hAnsi="Times New Roman"/>
      <w:b/>
      <w:bCs/>
      <w:sz w:val="24"/>
      <w:szCs w:val="24"/>
    </w:rPr>
  </w:style>
  <w:style w:type="character" w:customStyle="1" w:styleId="lt-line-clampraw-line">
    <w:name w:val="lt-line-clamp__raw-line"/>
    <w:basedOn w:val="DefaultParagraphFont"/>
    <w:rsid w:val="00124B59"/>
  </w:style>
  <w:style w:type="character" w:customStyle="1" w:styleId="y2iqfc">
    <w:name w:val="y2iqfc"/>
    <w:basedOn w:val="DefaultParagraphFont"/>
    <w:rsid w:val="00556904"/>
  </w:style>
  <w:style w:type="paragraph" w:customStyle="1" w:styleId="paragraph">
    <w:name w:val="paragraph"/>
    <w:basedOn w:val="Normal"/>
    <w:rsid w:val="00904A9B"/>
    <w:pPr>
      <w:spacing w:before="100" w:beforeAutospacing="1" w:after="100" w:afterAutospacing="1" w:line="240" w:lineRule="auto"/>
    </w:pPr>
    <w:rPr>
      <w:rFonts w:ascii="Times New Roman" w:eastAsia="Times New Roman" w:hAnsi="Times New Roman"/>
      <w:szCs w:val="24"/>
      <w:lang w:val="en-US"/>
    </w:rPr>
  </w:style>
  <w:style w:type="character" w:customStyle="1" w:styleId="normaltextrun">
    <w:name w:val="normaltextrun"/>
    <w:basedOn w:val="DefaultParagraphFont"/>
    <w:rsid w:val="00904A9B"/>
  </w:style>
  <w:style w:type="character" w:customStyle="1" w:styleId="eop">
    <w:name w:val="eop"/>
    <w:basedOn w:val="DefaultParagraphFont"/>
    <w:rsid w:val="00904A9B"/>
  </w:style>
  <w:style w:type="character" w:styleId="Emphasis">
    <w:name w:val="Emphasis"/>
    <w:basedOn w:val="DefaultParagraphFont"/>
    <w:uiPriority w:val="20"/>
    <w:qFormat/>
    <w:rsid w:val="009278A0"/>
    <w:rPr>
      <w:i/>
      <w:iCs/>
    </w:rPr>
  </w:style>
  <w:style w:type="paragraph" w:styleId="ListParagraph">
    <w:name w:val="List Paragraph"/>
    <w:basedOn w:val="Normal"/>
    <w:uiPriority w:val="34"/>
    <w:rsid w:val="000D2F98"/>
    <w:pPr>
      <w:ind w:left="720"/>
      <w:contextualSpacing/>
    </w:pPr>
  </w:style>
  <w:style w:type="paragraph" w:customStyle="1" w:styleId="pf0">
    <w:name w:val="pf0"/>
    <w:basedOn w:val="Normal"/>
    <w:rsid w:val="00D60482"/>
    <w:pPr>
      <w:spacing w:before="100" w:beforeAutospacing="1" w:after="100" w:afterAutospacing="1" w:line="240" w:lineRule="auto"/>
    </w:pPr>
    <w:rPr>
      <w:rFonts w:ascii="Times New Roman" w:eastAsia="Times New Roman" w:hAnsi="Times New Roman"/>
      <w:szCs w:val="24"/>
      <w:lang w:val="en-US"/>
    </w:rPr>
  </w:style>
  <w:style w:type="character" w:customStyle="1" w:styleId="cf01">
    <w:name w:val="cf01"/>
    <w:basedOn w:val="DefaultParagraphFont"/>
    <w:rsid w:val="00D60482"/>
    <w:rPr>
      <w:rFonts w:ascii="Segoe UI" w:hAnsi="Segoe UI" w:cs="Segoe UI" w:hint="default"/>
      <w:sz w:val="18"/>
      <w:szCs w:val="18"/>
    </w:rPr>
  </w:style>
  <w:style w:type="paragraph" w:customStyle="1" w:styleId="xmsonormal">
    <w:name w:val="x_msonormal"/>
    <w:basedOn w:val="Normal"/>
    <w:rsid w:val="002B1B15"/>
    <w:pPr>
      <w:spacing w:before="100" w:beforeAutospacing="1" w:after="100" w:afterAutospacing="1" w:line="240" w:lineRule="auto"/>
    </w:pPr>
    <w:rPr>
      <w:rFonts w:ascii="Times New Roman" w:eastAsia="Times New Roman" w:hAnsi="Times New Roman"/>
      <w:szCs w:val="24"/>
      <w:lang w:val="en-US"/>
    </w:rPr>
  </w:style>
  <w:style w:type="paragraph" w:customStyle="1" w:styleId="xmsolistparagraph">
    <w:name w:val="x_msolistparagraph"/>
    <w:basedOn w:val="Normal"/>
    <w:rsid w:val="002B1B15"/>
    <w:pPr>
      <w:spacing w:before="100" w:beforeAutospacing="1" w:after="100" w:afterAutospacing="1" w:line="240" w:lineRule="auto"/>
    </w:pPr>
    <w:rPr>
      <w:rFonts w:ascii="Times New Roman" w:eastAsia="Times New Roman" w:hAnsi="Times New Roman"/>
      <w:szCs w:val="24"/>
      <w:lang w:val="en-US"/>
    </w:rPr>
  </w:style>
  <w:style w:type="paragraph" w:styleId="HTMLPreformatted">
    <w:name w:val="HTML Preformatted"/>
    <w:basedOn w:val="Normal"/>
    <w:link w:val="HTMLPreformattedChar"/>
    <w:uiPriority w:val="99"/>
    <w:semiHidden/>
    <w:unhideWhenUsed/>
    <w:rsid w:val="00F8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8254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0679">
      <w:bodyDiv w:val="1"/>
      <w:marLeft w:val="0"/>
      <w:marRight w:val="0"/>
      <w:marTop w:val="0"/>
      <w:marBottom w:val="0"/>
      <w:divBdr>
        <w:top w:val="none" w:sz="0" w:space="0" w:color="auto"/>
        <w:left w:val="none" w:sz="0" w:space="0" w:color="auto"/>
        <w:bottom w:val="none" w:sz="0" w:space="0" w:color="auto"/>
        <w:right w:val="none" w:sz="0" w:space="0" w:color="auto"/>
      </w:divBdr>
    </w:div>
    <w:div w:id="255672975">
      <w:bodyDiv w:val="1"/>
      <w:marLeft w:val="0"/>
      <w:marRight w:val="0"/>
      <w:marTop w:val="0"/>
      <w:marBottom w:val="0"/>
      <w:divBdr>
        <w:top w:val="none" w:sz="0" w:space="0" w:color="auto"/>
        <w:left w:val="none" w:sz="0" w:space="0" w:color="auto"/>
        <w:bottom w:val="none" w:sz="0" w:space="0" w:color="auto"/>
        <w:right w:val="none" w:sz="0" w:space="0" w:color="auto"/>
      </w:divBdr>
    </w:div>
    <w:div w:id="292567647">
      <w:bodyDiv w:val="1"/>
      <w:marLeft w:val="0"/>
      <w:marRight w:val="0"/>
      <w:marTop w:val="0"/>
      <w:marBottom w:val="0"/>
      <w:divBdr>
        <w:top w:val="none" w:sz="0" w:space="0" w:color="auto"/>
        <w:left w:val="none" w:sz="0" w:space="0" w:color="auto"/>
        <w:bottom w:val="none" w:sz="0" w:space="0" w:color="auto"/>
        <w:right w:val="none" w:sz="0" w:space="0" w:color="auto"/>
      </w:divBdr>
    </w:div>
    <w:div w:id="321392632">
      <w:bodyDiv w:val="1"/>
      <w:marLeft w:val="0"/>
      <w:marRight w:val="0"/>
      <w:marTop w:val="0"/>
      <w:marBottom w:val="0"/>
      <w:divBdr>
        <w:top w:val="none" w:sz="0" w:space="0" w:color="auto"/>
        <w:left w:val="none" w:sz="0" w:space="0" w:color="auto"/>
        <w:bottom w:val="none" w:sz="0" w:space="0" w:color="auto"/>
        <w:right w:val="none" w:sz="0" w:space="0" w:color="auto"/>
      </w:divBdr>
    </w:div>
    <w:div w:id="336344981">
      <w:bodyDiv w:val="1"/>
      <w:marLeft w:val="0"/>
      <w:marRight w:val="0"/>
      <w:marTop w:val="0"/>
      <w:marBottom w:val="0"/>
      <w:divBdr>
        <w:top w:val="none" w:sz="0" w:space="0" w:color="auto"/>
        <w:left w:val="none" w:sz="0" w:space="0" w:color="auto"/>
        <w:bottom w:val="none" w:sz="0" w:space="0" w:color="auto"/>
        <w:right w:val="none" w:sz="0" w:space="0" w:color="auto"/>
      </w:divBdr>
    </w:div>
    <w:div w:id="341788367">
      <w:bodyDiv w:val="1"/>
      <w:marLeft w:val="0"/>
      <w:marRight w:val="0"/>
      <w:marTop w:val="0"/>
      <w:marBottom w:val="0"/>
      <w:divBdr>
        <w:top w:val="none" w:sz="0" w:space="0" w:color="auto"/>
        <w:left w:val="none" w:sz="0" w:space="0" w:color="auto"/>
        <w:bottom w:val="none" w:sz="0" w:space="0" w:color="auto"/>
        <w:right w:val="none" w:sz="0" w:space="0" w:color="auto"/>
      </w:divBdr>
    </w:div>
    <w:div w:id="342779932">
      <w:bodyDiv w:val="1"/>
      <w:marLeft w:val="0"/>
      <w:marRight w:val="0"/>
      <w:marTop w:val="0"/>
      <w:marBottom w:val="0"/>
      <w:divBdr>
        <w:top w:val="none" w:sz="0" w:space="0" w:color="auto"/>
        <w:left w:val="none" w:sz="0" w:space="0" w:color="auto"/>
        <w:bottom w:val="none" w:sz="0" w:space="0" w:color="auto"/>
        <w:right w:val="none" w:sz="0" w:space="0" w:color="auto"/>
      </w:divBdr>
    </w:div>
    <w:div w:id="357047267">
      <w:bodyDiv w:val="1"/>
      <w:marLeft w:val="0"/>
      <w:marRight w:val="0"/>
      <w:marTop w:val="0"/>
      <w:marBottom w:val="0"/>
      <w:divBdr>
        <w:top w:val="none" w:sz="0" w:space="0" w:color="auto"/>
        <w:left w:val="none" w:sz="0" w:space="0" w:color="auto"/>
        <w:bottom w:val="none" w:sz="0" w:space="0" w:color="auto"/>
        <w:right w:val="none" w:sz="0" w:space="0" w:color="auto"/>
      </w:divBdr>
    </w:div>
    <w:div w:id="357121569">
      <w:bodyDiv w:val="1"/>
      <w:marLeft w:val="0"/>
      <w:marRight w:val="0"/>
      <w:marTop w:val="0"/>
      <w:marBottom w:val="0"/>
      <w:divBdr>
        <w:top w:val="none" w:sz="0" w:space="0" w:color="auto"/>
        <w:left w:val="none" w:sz="0" w:space="0" w:color="auto"/>
        <w:bottom w:val="none" w:sz="0" w:space="0" w:color="auto"/>
        <w:right w:val="none" w:sz="0" w:space="0" w:color="auto"/>
      </w:divBdr>
    </w:div>
    <w:div w:id="372198398">
      <w:bodyDiv w:val="1"/>
      <w:marLeft w:val="0"/>
      <w:marRight w:val="0"/>
      <w:marTop w:val="0"/>
      <w:marBottom w:val="0"/>
      <w:divBdr>
        <w:top w:val="none" w:sz="0" w:space="0" w:color="auto"/>
        <w:left w:val="none" w:sz="0" w:space="0" w:color="auto"/>
        <w:bottom w:val="none" w:sz="0" w:space="0" w:color="auto"/>
        <w:right w:val="none" w:sz="0" w:space="0" w:color="auto"/>
      </w:divBdr>
    </w:div>
    <w:div w:id="373625374">
      <w:bodyDiv w:val="1"/>
      <w:marLeft w:val="0"/>
      <w:marRight w:val="0"/>
      <w:marTop w:val="0"/>
      <w:marBottom w:val="0"/>
      <w:divBdr>
        <w:top w:val="none" w:sz="0" w:space="0" w:color="auto"/>
        <w:left w:val="none" w:sz="0" w:space="0" w:color="auto"/>
        <w:bottom w:val="none" w:sz="0" w:space="0" w:color="auto"/>
        <w:right w:val="none" w:sz="0" w:space="0" w:color="auto"/>
      </w:divBdr>
    </w:div>
    <w:div w:id="395057481">
      <w:bodyDiv w:val="1"/>
      <w:marLeft w:val="0"/>
      <w:marRight w:val="0"/>
      <w:marTop w:val="0"/>
      <w:marBottom w:val="0"/>
      <w:divBdr>
        <w:top w:val="none" w:sz="0" w:space="0" w:color="auto"/>
        <w:left w:val="none" w:sz="0" w:space="0" w:color="auto"/>
        <w:bottom w:val="none" w:sz="0" w:space="0" w:color="auto"/>
        <w:right w:val="none" w:sz="0" w:space="0" w:color="auto"/>
      </w:divBdr>
    </w:div>
    <w:div w:id="401176660">
      <w:bodyDiv w:val="1"/>
      <w:marLeft w:val="0"/>
      <w:marRight w:val="0"/>
      <w:marTop w:val="0"/>
      <w:marBottom w:val="0"/>
      <w:divBdr>
        <w:top w:val="none" w:sz="0" w:space="0" w:color="auto"/>
        <w:left w:val="none" w:sz="0" w:space="0" w:color="auto"/>
        <w:bottom w:val="none" w:sz="0" w:space="0" w:color="auto"/>
        <w:right w:val="none" w:sz="0" w:space="0" w:color="auto"/>
      </w:divBdr>
    </w:div>
    <w:div w:id="481655291">
      <w:bodyDiv w:val="1"/>
      <w:marLeft w:val="0"/>
      <w:marRight w:val="0"/>
      <w:marTop w:val="0"/>
      <w:marBottom w:val="0"/>
      <w:divBdr>
        <w:top w:val="none" w:sz="0" w:space="0" w:color="auto"/>
        <w:left w:val="none" w:sz="0" w:space="0" w:color="auto"/>
        <w:bottom w:val="none" w:sz="0" w:space="0" w:color="auto"/>
        <w:right w:val="none" w:sz="0" w:space="0" w:color="auto"/>
      </w:divBdr>
    </w:div>
    <w:div w:id="485626880">
      <w:bodyDiv w:val="1"/>
      <w:marLeft w:val="0"/>
      <w:marRight w:val="0"/>
      <w:marTop w:val="0"/>
      <w:marBottom w:val="0"/>
      <w:divBdr>
        <w:top w:val="none" w:sz="0" w:space="0" w:color="auto"/>
        <w:left w:val="none" w:sz="0" w:space="0" w:color="auto"/>
        <w:bottom w:val="none" w:sz="0" w:space="0" w:color="auto"/>
        <w:right w:val="none" w:sz="0" w:space="0" w:color="auto"/>
      </w:divBdr>
    </w:div>
    <w:div w:id="520168343">
      <w:bodyDiv w:val="1"/>
      <w:marLeft w:val="0"/>
      <w:marRight w:val="0"/>
      <w:marTop w:val="0"/>
      <w:marBottom w:val="0"/>
      <w:divBdr>
        <w:top w:val="none" w:sz="0" w:space="0" w:color="auto"/>
        <w:left w:val="none" w:sz="0" w:space="0" w:color="auto"/>
        <w:bottom w:val="none" w:sz="0" w:space="0" w:color="auto"/>
        <w:right w:val="none" w:sz="0" w:space="0" w:color="auto"/>
      </w:divBdr>
    </w:div>
    <w:div w:id="571812890">
      <w:bodyDiv w:val="1"/>
      <w:marLeft w:val="0"/>
      <w:marRight w:val="0"/>
      <w:marTop w:val="0"/>
      <w:marBottom w:val="0"/>
      <w:divBdr>
        <w:top w:val="none" w:sz="0" w:space="0" w:color="auto"/>
        <w:left w:val="none" w:sz="0" w:space="0" w:color="auto"/>
        <w:bottom w:val="none" w:sz="0" w:space="0" w:color="auto"/>
        <w:right w:val="none" w:sz="0" w:space="0" w:color="auto"/>
      </w:divBdr>
    </w:div>
    <w:div w:id="669335707">
      <w:bodyDiv w:val="1"/>
      <w:marLeft w:val="0"/>
      <w:marRight w:val="0"/>
      <w:marTop w:val="0"/>
      <w:marBottom w:val="0"/>
      <w:divBdr>
        <w:top w:val="none" w:sz="0" w:space="0" w:color="auto"/>
        <w:left w:val="none" w:sz="0" w:space="0" w:color="auto"/>
        <w:bottom w:val="none" w:sz="0" w:space="0" w:color="auto"/>
        <w:right w:val="none" w:sz="0" w:space="0" w:color="auto"/>
      </w:divBdr>
    </w:div>
    <w:div w:id="734619552">
      <w:bodyDiv w:val="1"/>
      <w:marLeft w:val="0"/>
      <w:marRight w:val="0"/>
      <w:marTop w:val="0"/>
      <w:marBottom w:val="0"/>
      <w:divBdr>
        <w:top w:val="none" w:sz="0" w:space="0" w:color="auto"/>
        <w:left w:val="none" w:sz="0" w:space="0" w:color="auto"/>
        <w:bottom w:val="none" w:sz="0" w:space="0" w:color="auto"/>
        <w:right w:val="none" w:sz="0" w:space="0" w:color="auto"/>
      </w:divBdr>
    </w:div>
    <w:div w:id="808666517">
      <w:bodyDiv w:val="1"/>
      <w:marLeft w:val="0"/>
      <w:marRight w:val="0"/>
      <w:marTop w:val="0"/>
      <w:marBottom w:val="0"/>
      <w:divBdr>
        <w:top w:val="none" w:sz="0" w:space="0" w:color="auto"/>
        <w:left w:val="none" w:sz="0" w:space="0" w:color="auto"/>
        <w:bottom w:val="none" w:sz="0" w:space="0" w:color="auto"/>
        <w:right w:val="none" w:sz="0" w:space="0" w:color="auto"/>
      </w:divBdr>
    </w:div>
    <w:div w:id="852451177">
      <w:bodyDiv w:val="1"/>
      <w:marLeft w:val="0"/>
      <w:marRight w:val="0"/>
      <w:marTop w:val="0"/>
      <w:marBottom w:val="0"/>
      <w:divBdr>
        <w:top w:val="none" w:sz="0" w:space="0" w:color="auto"/>
        <w:left w:val="none" w:sz="0" w:space="0" w:color="auto"/>
        <w:bottom w:val="none" w:sz="0" w:space="0" w:color="auto"/>
        <w:right w:val="none" w:sz="0" w:space="0" w:color="auto"/>
      </w:divBdr>
    </w:div>
    <w:div w:id="896625495">
      <w:bodyDiv w:val="1"/>
      <w:marLeft w:val="0"/>
      <w:marRight w:val="0"/>
      <w:marTop w:val="0"/>
      <w:marBottom w:val="0"/>
      <w:divBdr>
        <w:top w:val="none" w:sz="0" w:space="0" w:color="auto"/>
        <w:left w:val="none" w:sz="0" w:space="0" w:color="auto"/>
        <w:bottom w:val="none" w:sz="0" w:space="0" w:color="auto"/>
        <w:right w:val="none" w:sz="0" w:space="0" w:color="auto"/>
      </w:divBdr>
    </w:div>
    <w:div w:id="1022441925">
      <w:bodyDiv w:val="1"/>
      <w:marLeft w:val="0"/>
      <w:marRight w:val="0"/>
      <w:marTop w:val="0"/>
      <w:marBottom w:val="0"/>
      <w:divBdr>
        <w:top w:val="none" w:sz="0" w:space="0" w:color="auto"/>
        <w:left w:val="none" w:sz="0" w:space="0" w:color="auto"/>
        <w:bottom w:val="none" w:sz="0" w:space="0" w:color="auto"/>
        <w:right w:val="none" w:sz="0" w:space="0" w:color="auto"/>
      </w:divBdr>
    </w:div>
    <w:div w:id="1039160246">
      <w:bodyDiv w:val="1"/>
      <w:marLeft w:val="0"/>
      <w:marRight w:val="0"/>
      <w:marTop w:val="0"/>
      <w:marBottom w:val="0"/>
      <w:divBdr>
        <w:top w:val="none" w:sz="0" w:space="0" w:color="auto"/>
        <w:left w:val="none" w:sz="0" w:space="0" w:color="auto"/>
        <w:bottom w:val="none" w:sz="0" w:space="0" w:color="auto"/>
        <w:right w:val="none" w:sz="0" w:space="0" w:color="auto"/>
      </w:divBdr>
      <w:divsChild>
        <w:div w:id="61418267">
          <w:marLeft w:val="0"/>
          <w:marRight w:val="0"/>
          <w:marTop w:val="0"/>
          <w:marBottom w:val="0"/>
          <w:divBdr>
            <w:top w:val="none" w:sz="0" w:space="0" w:color="auto"/>
            <w:left w:val="none" w:sz="0" w:space="0" w:color="auto"/>
            <w:bottom w:val="none" w:sz="0" w:space="0" w:color="auto"/>
            <w:right w:val="none" w:sz="0" w:space="0" w:color="auto"/>
          </w:divBdr>
          <w:divsChild>
            <w:div w:id="287708596">
              <w:marLeft w:val="0"/>
              <w:marRight w:val="0"/>
              <w:marTop w:val="0"/>
              <w:marBottom w:val="0"/>
              <w:divBdr>
                <w:top w:val="none" w:sz="0" w:space="0" w:color="auto"/>
                <w:left w:val="none" w:sz="0" w:space="0" w:color="auto"/>
                <w:bottom w:val="none" w:sz="0" w:space="0" w:color="auto"/>
                <w:right w:val="none" w:sz="0" w:space="0" w:color="auto"/>
              </w:divBdr>
            </w:div>
            <w:div w:id="432936942">
              <w:marLeft w:val="0"/>
              <w:marRight w:val="0"/>
              <w:marTop w:val="0"/>
              <w:marBottom w:val="0"/>
              <w:divBdr>
                <w:top w:val="none" w:sz="0" w:space="0" w:color="auto"/>
                <w:left w:val="none" w:sz="0" w:space="0" w:color="auto"/>
                <w:bottom w:val="none" w:sz="0" w:space="0" w:color="auto"/>
                <w:right w:val="none" w:sz="0" w:space="0" w:color="auto"/>
              </w:divBdr>
            </w:div>
          </w:divsChild>
        </w:div>
        <w:div w:id="847016846">
          <w:marLeft w:val="0"/>
          <w:marRight w:val="0"/>
          <w:marTop w:val="0"/>
          <w:marBottom w:val="0"/>
          <w:divBdr>
            <w:top w:val="none" w:sz="0" w:space="0" w:color="auto"/>
            <w:left w:val="none" w:sz="0" w:space="0" w:color="auto"/>
            <w:bottom w:val="none" w:sz="0" w:space="0" w:color="auto"/>
            <w:right w:val="none" w:sz="0" w:space="0" w:color="auto"/>
          </w:divBdr>
        </w:div>
        <w:div w:id="1543009405">
          <w:marLeft w:val="0"/>
          <w:marRight w:val="0"/>
          <w:marTop w:val="0"/>
          <w:marBottom w:val="0"/>
          <w:divBdr>
            <w:top w:val="none" w:sz="0" w:space="0" w:color="auto"/>
            <w:left w:val="none" w:sz="0" w:space="0" w:color="auto"/>
            <w:bottom w:val="none" w:sz="0" w:space="0" w:color="auto"/>
            <w:right w:val="none" w:sz="0" w:space="0" w:color="auto"/>
          </w:divBdr>
        </w:div>
        <w:div w:id="1770849393">
          <w:marLeft w:val="0"/>
          <w:marRight w:val="0"/>
          <w:marTop w:val="0"/>
          <w:marBottom w:val="0"/>
          <w:divBdr>
            <w:top w:val="none" w:sz="0" w:space="0" w:color="auto"/>
            <w:left w:val="none" w:sz="0" w:space="0" w:color="auto"/>
            <w:bottom w:val="none" w:sz="0" w:space="0" w:color="auto"/>
            <w:right w:val="none" w:sz="0" w:space="0" w:color="auto"/>
          </w:divBdr>
        </w:div>
        <w:div w:id="1957523436">
          <w:marLeft w:val="0"/>
          <w:marRight w:val="0"/>
          <w:marTop w:val="0"/>
          <w:marBottom w:val="0"/>
          <w:divBdr>
            <w:top w:val="none" w:sz="0" w:space="0" w:color="auto"/>
            <w:left w:val="none" w:sz="0" w:space="0" w:color="auto"/>
            <w:bottom w:val="none" w:sz="0" w:space="0" w:color="auto"/>
            <w:right w:val="none" w:sz="0" w:space="0" w:color="auto"/>
          </w:divBdr>
        </w:div>
        <w:div w:id="2081243850">
          <w:marLeft w:val="0"/>
          <w:marRight w:val="0"/>
          <w:marTop w:val="0"/>
          <w:marBottom w:val="0"/>
          <w:divBdr>
            <w:top w:val="none" w:sz="0" w:space="0" w:color="auto"/>
            <w:left w:val="none" w:sz="0" w:space="0" w:color="auto"/>
            <w:bottom w:val="none" w:sz="0" w:space="0" w:color="auto"/>
            <w:right w:val="none" w:sz="0" w:space="0" w:color="auto"/>
          </w:divBdr>
        </w:div>
      </w:divsChild>
    </w:div>
    <w:div w:id="1107579905">
      <w:bodyDiv w:val="1"/>
      <w:marLeft w:val="0"/>
      <w:marRight w:val="0"/>
      <w:marTop w:val="0"/>
      <w:marBottom w:val="0"/>
      <w:divBdr>
        <w:top w:val="none" w:sz="0" w:space="0" w:color="auto"/>
        <w:left w:val="none" w:sz="0" w:space="0" w:color="auto"/>
        <w:bottom w:val="none" w:sz="0" w:space="0" w:color="auto"/>
        <w:right w:val="none" w:sz="0" w:space="0" w:color="auto"/>
      </w:divBdr>
    </w:div>
    <w:div w:id="1300502711">
      <w:bodyDiv w:val="1"/>
      <w:marLeft w:val="0"/>
      <w:marRight w:val="0"/>
      <w:marTop w:val="0"/>
      <w:marBottom w:val="0"/>
      <w:divBdr>
        <w:top w:val="none" w:sz="0" w:space="0" w:color="auto"/>
        <w:left w:val="none" w:sz="0" w:space="0" w:color="auto"/>
        <w:bottom w:val="none" w:sz="0" w:space="0" w:color="auto"/>
        <w:right w:val="none" w:sz="0" w:space="0" w:color="auto"/>
      </w:divBdr>
    </w:div>
    <w:div w:id="1310399521">
      <w:bodyDiv w:val="1"/>
      <w:marLeft w:val="0"/>
      <w:marRight w:val="0"/>
      <w:marTop w:val="0"/>
      <w:marBottom w:val="0"/>
      <w:divBdr>
        <w:top w:val="none" w:sz="0" w:space="0" w:color="auto"/>
        <w:left w:val="none" w:sz="0" w:space="0" w:color="auto"/>
        <w:bottom w:val="none" w:sz="0" w:space="0" w:color="auto"/>
        <w:right w:val="none" w:sz="0" w:space="0" w:color="auto"/>
      </w:divBdr>
    </w:div>
    <w:div w:id="1312367708">
      <w:bodyDiv w:val="1"/>
      <w:marLeft w:val="0"/>
      <w:marRight w:val="0"/>
      <w:marTop w:val="0"/>
      <w:marBottom w:val="0"/>
      <w:divBdr>
        <w:top w:val="none" w:sz="0" w:space="0" w:color="auto"/>
        <w:left w:val="none" w:sz="0" w:space="0" w:color="auto"/>
        <w:bottom w:val="none" w:sz="0" w:space="0" w:color="auto"/>
        <w:right w:val="none" w:sz="0" w:space="0" w:color="auto"/>
      </w:divBdr>
    </w:div>
    <w:div w:id="1383287164">
      <w:bodyDiv w:val="1"/>
      <w:marLeft w:val="0"/>
      <w:marRight w:val="0"/>
      <w:marTop w:val="0"/>
      <w:marBottom w:val="0"/>
      <w:divBdr>
        <w:top w:val="none" w:sz="0" w:space="0" w:color="auto"/>
        <w:left w:val="none" w:sz="0" w:space="0" w:color="auto"/>
        <w:bottom w:val="none" w:sz="0" w:space="0" w:color="auto"/>
        <w:right w:val="none" w:sz="0" w:space="0" w:color="auto"/>
      </w:divBdr>
    </w:div>
    <w:div w:id="1389953928">
      <w:bodyDiv w:val="1"/>
      <w:marLeft w:val="0"/>
      <w:marRight w:val="0"/>
      <w:marTop w:val="0"/>
      <w:marBottom w:val="0"/>
      <w:divBdr>
        <w:top w:val="none" w:sz="0" w:space="0" w:color="auto"/>
        <w:left w:val="none" w:sz="0" w:space="0" w:color="auto"/>
        <w:bottom w:val="none" w:sz="0" w:space="0" w:color="auto"/>
        <w:right w:val="none" w:sz="0" w:space="0" w:color="auto"/>
      </w:divBdr>
    </w:div>
    <w:div w:id="1414476945">
      <w:bodyDiv w:val="1"/>
      <w:marLeft w:val="0"/>
      <w:marRight w:val="0"/>
      <w:marTop w:val="0"/>
      <w:marBottom w:val="0"/>
      <w:divBdr>
        <w:top w:val="none" w:sz="0" w:space="0" w:color="auto"/>
        <w:left w:val="none" w:sz="0" w:space="0" w:color="auto"/>
        <w:bottom w:val="none" w:sz="0" w:space="0" w:color="auto"/>
        <w:right w:val="none" w:sz="0" w:space="0" w:color="auto"/>
      </w:divBdr>
    </w:div>
    <w:div w:id="1491949037">
      <w:bodyDiv w:val="1"/>
      <w:marLeft w:val="0"/>
      <w:marRight w:val="0"/>
      <w:marTop w:val="0"/>
      <w:marBottom w:val="0"/>
      <w:divBdr>
        <w:top w:val="none" w:sz="0" w:space="0" w:color="auto"/>
        <w:left w:val="none" w:sz="0" w:space="0" w:color="auto"/>
        <w:bottom w:val="none" w:sz="0" w:space="0" w:color="auto"/>
        <w:right w:val="none" w:sz="0" w:space="0" w:color="auto"/>
      </w:divBdr>
    </w:div>
    <w:div w:id="1510873613">
      <w:bodyDiv w:val="1"/>
      <w:marLeft w:val="0"/>
      <w:marRight w:val="0"/>
      <w:marTop w:val="0"/>
      <w:marBottom w:val="0"/>
      <w:divBdr>
        <w:top w:val="none" w:sz="0" w:space="0" w:color="auto"/>
        <w:left w:val="none" w:sz="0" w:space="0" w:color="auto"/>
        <w:bottom w:val="none" w:sz="0" w:space="0" w:color="auto"/>
        <w:right w:val="none" w:sz="0" w:space="0" w:color="auto"/>
      </w:divBdr>
    </w:div>
    <w:div w:id="1527402979">
      <w:bodyDiv w:val="1"/>
      <w:marLeft w:val="0"/>
      <w:marRight w:val="0"/>
      <w:marTop w:val="0"/>
      <w:marBottom w:val="0"/>
      <w:divBdr>
        <w:top w:val="none" w:sz="0" w:space="0" w:color="auto"/>
        <w:left w:val="none" w:sz="0" w:space="0" w:color="auto"/>
        <w:bottom w:val="none" w:sz="0" w:space="0" w:color="auto"/>
        <w:right w:val="none" w:sz="0" w:space="0" w:color="auto"/>
      </w:divBdr>
    </w:div>
    <w:div w:id="1544825302">
      <w:bodyDiv w:val="1"/>
      <w:marLeft w:val="0"/>
      <w:marRight w:val="0"/>
      <w:marTop w:val="0"/>
      <w:marBottom w:val="0"/>
      <w:divBdr>
        <w:top w:val="none" w:sz="0" w:space="0" w:color="auto"/>
        <w:left w:val="none" w:sz="0" w:space="0" w:color="auto"/>
        <w:bottom w:val="none" w:sz="0" w:space="0" w:color="auto"/>
        <w:right w:val="none" w:sz="0" w:space="0" w:color="auto"/>
      </w:divBdr>
      <w:divsChild>
        <w:div w:id="498888654">
          <w:marLeft w:val="0"/>
          <w:marRight w:val="0"/>
          <w:marTop w:val="0"/>
          <w:marBottom w:val="0"/>
          <w:divBdr>
            <w:top w:val="none" w:sz="0" w:space="0" w:color="auto"/>
            <w:left w:val="none" w:sz="0" w:space="0" w:color="auto"/>
            <w:bottom w:val="none" w:sz="0" w:space="0" w:color="auto"/>
            <w:right w:val="none" w:sz="0" w:space="0" w:color="auto"/>
          </w:divBdr>
        </w:div>
        <w:div w:id="1554001859">
          <w:marLeft w:val="0"/>
          <w:marRight w:val="0"/>
          <w:marTop w:val="0"/>
          <w:marBottom w:val="0"/>
          <w:divBdr>
            <w:top w:val="none" w:sz="0" w:space="0" w:color="auto"/>
            <w:left w:val="none" w:sz="0" w:space="0" w:color="auto"/>
            <w:bottom w:val="none" w:sz="0" w:space="0" w:color="auto"/>
            <w:right w:val="none" w:sz="0" w:space="0" w:color="auto"/>
          </w:divBdr>
        </w:div>
        <w:div w:id="1972972886">
          <w:marLeft w:val="0"/>
          <w:marRight w:val="0"/>
          <w:marTop w:val="0"/>
          <w:marBottom w:val="0"/>
          <w:divBdr>
            <w:top w:val="none" w:sz="0" w:space="0" w:color="auto"/>
            <w:left w:val="none" w:sz="0" w:space="0" w:color="auto"/>
            <w:bottom w:val="none" w:sz="0" w:space="0" w:color="auto"/>
            <w:right w:val="none" w:sz="0" w:space="0" w:color="auto"/>
          </w:divBdr>
        </w:div>
      </w:divsChild>
    </w:div>
    <w:div w:id="1584337832">
      <w:bodyDiv w:val="1"/>
      <w:marLeft w:val="0"/>
      <w:marRight w:val="0"/>
      <w:marTop w:val="0"/>
      <w:marBottom w:val="0"/>
      <w:divBdr>
        <w:top w:val="none" w:sz="0" w:space="0" w:color="auto"/>
        <w:left w:val="none" w:sz="0" w:space="0" w:color="auto"/>
        <w:bottom w:val="none" w:sz="0" w:space="0" w:color="auto"/>
        <w:right w:val="none" w:sz="0" w:space="0" w:color="auto"/>
      </w:divBdr>
    </w:div>
    <w:div w:id="1690835839">
      <w:bodyDiv w:val="1"/>
      <w:marLeft w:val="0"/>
      <w:marRight w:val="0"/>
      <w:marTop w:val="0"/>
      <w:marBottom w:val="0"/>
      <w:divBdr>
        <w:top w:val="none" w:sz="0" w:space="0" w:color="auto"/>
        <w:left w:val="none" w:sz="0" w:space="0" w:color="auto"/>
        <w:bottom w:val="none" w:sz="0" w:space="0" w:color="auto"/>
        <w:right w:val="none" w:sz="0" w:space="0" w:color="auto"/>
      </w:divBdr>
    </w:div>
    <w:div w:id="1759785445">
      <w:bodyDiv w:val="1"/>
      <w:marLeft w:val="0"/>
      <w:marRight w:val="0"/>
      <w:marTop w:val="0"/>
      <w:marBottom w:val="0"/>
      <w:divBdr>
        <w:top w:val="none" w:sz="0" w:space="0" w:color="auto"/>
        <w:left w:val="none" w:sz="0" w:space="0" w:color="auto"/>
        <w:bottom w:val="none" w:sz="0" w:space="0" w:color="auto"/>
        <w:right w:val="none" w:sz="0" w:space="0" w:color="auto"/>
      </w:divBdr>
    </w:div>
    <w:div w:id="1801848045">
      <w:bodyDiv w:val="1"/>
      <w:marLeft w:val="0"/>
      <w:marRight w:val="0"/>
      <w:marTop w:val="0"/>
      <w:marBottom w:val="0"/>
      <w:divBdr>
        <w:top w:val="none" w:sz="0" w:space="0" w:color="auto"/>
        <w:left w:val="none" w:sz="0" w:space="0" w:color="auto"/>
        <w:bottom w:val="none" w:sz="0" w:space="0" w:color="auto"/>
        <w:right w:val="none" w:sz="0" w:space="0" w:color="auto"/>
      </w:divBdr>
    </w:div>
    <w:div w:id="1873149966">
      <w:bodyDiv w:val="1"/>
      <w:marLeft w:val="0"/>
      <w:marRight w:val="0"/>
      <w:marTop w:val="0"/>
      <w:marBottom w:val="0"/>
      <w:divBdr>
        <w:top w:val="none" w:sz="0" w:space="0" w:color="auto"/>
        <w:left w:val="none" w:sz="0" w:space="0" w:color="auto"/>
        <w:bottom w:val="none" w:sz="0" w:space="0" w:color="auto"/>
        <w:right w:val="none" w:sz="0" w:space="0" w:color="auto"/>
      </w:divBdr>
    </w:div>
    <w:div w:id="1941142581">
      <w:bodyDiv w:val="1"/>
      <w:marLeft w:val="0"/>
      <w:marRight w:val="0"/>
      <w:marTop w:val="0"/>
      <w:marBottom w:val="0"/>
      <w:divBdr>
        <w:top w:val="none" w:sz="0" w:space="0" w:color="auto"/>
        <w:left w:val="none" w:sz="0" w:space="0" w:color="auto"/>
        <w:bottom w:val="none" w:sz="0" w:space="0" w:color="auto"/>
        <w:right w:val="none" w:sz="0" w:space="0" w:color="auto"/>
      </w:divBdr>
    </w:div>
    <w:div w:id="2012679786">
      <w:bodyDiv w:val="1"/>
      <w:marLeft w:val="0"/>
      <w:marRight w:val="0"/>
      <w:marTop w:val="0"/>
      <w:marBottom w:val="0"/>
      <w:divBdr>
        <w:top w:val="none" w:sz="0" w:space="0" w:color="auto"/>
        <w:left w:val="none" w:sz="0" w:space="0" w:color="auto"/>
        <w:bottom w:val="none" w:sz="0" w:space="0" w:color="auto"/>
        <w:right w:val="none" w:sz="0" w:space="0" w:color="auto"/>
      </w:divBdr>
    </w:div>
    <w:div w:id="2025789758">
      <w:bodyDiv w:val="1"/>
      <w:marLeft w:val="0"/>
      <w:marRight w:val="0"/>
      <w:marTop w:val="0"/>
      <w:marBottom w:val="0"/>
      <w:divBdr>
        <w:top w:val="none" w:sz="0" w:space="0" w:color="auto"/>
        <w:left w:val="none" w:sz="0" w:space="0" w:color="auto"/>
        <w:bottom w:val="none" w:sz="0" w:space="0" w:color="auto"/>
        <w:right w:val="none" w:sz="0" w:space="0" w:color="auto"/>
      </w:divBdr>
    </w:div>
    <w:div w:id="2123306517">
      <w:bodyDiv w:val="1"/>
      <w:marLeft w:val="0"/>
      <w:marRight w:val="0"/>
      <w:marTop w:val="0"/>
      <w:marBottom w:val="0"/>
      <w:divBdr>
        <w:top w:val="none" w:sz="0" w:space="0" w:color="auto"/>
        <w:left w:val="none" w:sz="0" w:space="0" w:color="auto"/>
        <w:bottom w:val="none" w:sz="0" w:space="0" w:color="auto"/>
        <w:right w:val="none" w:sz="0" w:space="0" w:color="auto"/>
      </w:divBdr>
    </w:div>
    <w:div w:id="2138906844">
      <w:bodyDiv w:val="1"/>
      <w:marLeft w:val="0"/>
      <w:marRight w:val="0"/>
      <w:marTop w:val="0"/>
      <w:marBottom w:val="0"/>
      <w:divBdr>
        <w:top w:val="none" w:sz="0" w:space="0" w:color="auto"/>
        <w:left w:val="none" w:sz="0" w:space="0" w:color="auto"/>
        <w:bottom w:val="none" w:sz="0" w:space="0" w:color="auto"/>
        <w:right w:val="none" w:sz="0" w:space="0" w:color="auto"/>
      </w:divBdr>
      <w:divsChild>
        <w:div w:id="278344242">
          <w:marLeft w:val="0"/>
          <w:marRight w:val="0"/>
          <w:marTop w:val="0"/>
          <w:marBottom w:val="0"/>
          <w:divBdr>
            <w:top w:val="none" w:sz="0" w:space="0" w:color="auto"/>
            <w:left w:val="none" w:sz="0" w:space="0" w:color="auto"/>
            <w:bottom w:val="none" w:sz="0" w:space="0" w:color="auto"/>
            <w:right w:val="none" w:sz="0" w:space="0" w:color="auto"/>
          </w:divBdr>
        </w:div>
        <w:div w:id="371657552">
          <w:marLeft w:val="0"/>
          <w:marRight w:val="0"/>
          <w:marTop w:val="0"/>
          <w:marBottom w:val="0"/>
          <w:divBdr>
            <w:top w:val="none" w:sz="0" w:space="0" w:color="auto"/>
            <w:left w:val="none" w:sz="0" w:space="0" w:color="auto"/>
            <w:bottom w:val="none" w:sz="0" w:space="0" w:color="auto"/>
            <w:right w:val="none" w:sz="0" w:space="0" w:color="auto"/>
          </w:divBdr>
          <w:divsChild>
            <w:div w:id="1233351392">
              <w:marLeft w:val="0"/>
              <w:marRight w:val="0"/>
              <w:marTop w:val="30"/>
              <w:marBottom w:val="30"/>
              <w:divBdr>
                <w:top w:val="none" w:sz="0" w:space="0" w:color="auto"/>
                <w:left w:val="none" w:sz="0" w:space="0" w:color="auto"/>
                <w:bottom w:val="none" w:sz="0" w:space="0" w:color="auto"/>
                <w:right w:val="none" w:sz="0" w:space="0" w:color="auto"/>
              </w:divBdr>
              <w:divsChild>
                <w:div w:id="17972321">
                  <w:marLeft w:val="0"/>
                  <w:marRight w:val="0"/>
                  <w:marTop w:val="0"/>
                  <w:marBottom w:val="0"/>
                  <w:divBdr>
                    <w:top w:val="none" w:sz="0" w:space="0" w:color="auto"/>
                    <w:left w:val="none" w:sz="0" w:space="0" w:color="auto"/>
                    <w:bottom w:val="none" w:sz="0" w:space="0" w:color="auto"/>
                    <w:right w:val="none" w:sz="0" w:space="0" w:color="auto"/>
                  </w:divBdr>
                  <w:divsChild>
                    <w:div w:id="875509734">
                      <w:marLeft w:val="0"/>
                      <w:marRight w:val="0"/>
                      <w:marTop w:val="0"/>
                      <w:marBottom w:val="0"/>
                      <w:divBdr>
                        <w:top w:val="none" w:sz="0" w:space="0" w:color="auto"/>
                        <w:left w:val="none" w:sz="0" w:space="0" w:color="auto"/>
                        <w:bottom w:val="none" w:sz="0" w:space="0" w:color="auto"/>
                        <w:right w:val="none" w:sz="0" w:space="0" w:color="auto"/>
                      </w:divBdr>
                    </w:div>
                  </w:divsChild>
                </w:div>
                <w:div w:id="197010846">
                  <w:marLeft w:val="0"/>
                  <w:marRight w:val="0"/>
                  <w:marTop w:val="0"/>
                  <w:marBottom w:val="0"/>
                  <w:divBdr>
                    <w:top w:val="none" w:sz="0" w:space="0" w:color="auto"/>
                    <w:left w:val="none" w:sz="0" w:space="0" w:color="auto"/>
                    <w:bottom w:val="none" w:sz="0" w:space="0" w:color="auto"/>
                    <w:right w:val="none" w:sz="0" w:space="0" w:color="auto"/>
                  </w:divBdr>
                  <w:divsChild>
                    <w:div w:id="1650211681">
                      <w:marLeft w:val="0"/>
                      <w:marRight w:val="0"/>
                      <w:marTop w:val="0"/>
                      <w:marBottom w:val="0"/>
                      <w:divBdr>
                        <w:top w:val="none" w:sz="0" w:space="0" w:color="auto"/>
                        <w:left w:val="none" w:sz="0" w:space="0" w:color="auto"/>
                        <w:bottom w:val="none" w:sz="0" w:space="0" w:color="auto"/>
                        <w:right w:val="none" w:sz="0" w:space="0" w:color="auto"/>
                      </w:divBdr>
                    </w:div>
                  </w:divsChild>
                </w:div>
                <w:div w:id="274947638">
                  <w:marLeft w:val="0"/>
                  <w:marRight w:val="0"/>
                  <w:marTop w:val="0"/>
                  <w:marBottom w:val="0"/>
                  <w:divBdr>
                    <w:top w:val="none" w:sz="0" w:space="0" w:color="auto"/>
                    <w:left w:val="none" w:sz="0" w:space="0" w:color="auto"/>
                    <w:bottom w:val="none" w:sz="0" w:space="0" w:color="auto"/>
                    <w:right w:val="none" w:sz="0" w:space="0" w:color="auto"/>
                  </w:divBdr>
                  <w:divsChild>
                    <w:div w:id="1297951921">
                      <w:marLeft w:val="0"/>
                      <w:marRight w:val="0"/>
                      <w:marTop w:val="0"/>
                      <w:marBottom w:val="0"/>
                      <w:divBdr>
                        <w:top w:val="none" w:sz="0" w:space="0" w:color="auto"/>
                        <w:left w:val="none" w:sz="0" w:space="0" w:color="auto"/>
                        <w:bottom w:val="none" w:sz="0" w:space="0" w:color="auto"/>
                        <w:right w:val="none" w:sz="0" w:space="0" w:color="auto"/>
                      </w:divBdr>
                    </w:div>
                  </w:divsChild>
                </w:div>
                <w:div w:id="939604137">
                  <w:marLeft w:val="0"/>
                  <w:marRight w:val="0"/>
                  <w:marTop w:val="0"/>
                  <w:marBottom w:val="0"/>
                  <w:divBdr>
                    <w:top w:val="none" w:sz="0" w:space="0" w:color="auto"/>
                    <w:left w:val="none" w:sz="0" w:space="0" w:color="auto"/>
                    <w:bottom w:val="none" w:sz="0" w:space="0" w:color="auto"/>
                    <w:right w:val="none" w:sz="0" w:space="0" w:color="auto"/>
                  </w:divBdr>
                  <w:divsChild>
                    <w:div w:id="771978606">
                      <w:marLeft w:val="0"/>
                      <w:marRight w:val="0"/>
                      <w:marTop w:val="0"/>
                      <w:marBottom w:val="0"/>
                      <w:divBdr>
                        <w:top w:val="none" w:sz="0" w:space="0" w:color="auto"/>
                        <w:left w:val="none" w:sz="0" w:space="0" w:color="auto"/>
                        <w:bottom w:val="none" w:sz="0" w:space="0" w:color="auto"/>
                        <w:right w:val="none" w:sz="0" w:space="0" w:color="auto"/>
                      </w:divBdr>
                    </w:div>
                  </w:divsChild>
                </w:div>
                <w:div w:id="1003701987">
                  <w:marLeft w:val="0"/>
                  <w:marRight w:val="0"/>
                  <w:marTop w:val="0"/>
                  <w:marBottom w:val="0"/>
                  <w:divBdr>
                    <w:top w:val="none" w:sz="0" w:space="0" w:color="auto"/>
                    <w:left w:val="none" w:sz="0" w:space="0" w:color="auto"/>
                    <w:bottom w:val="none" w:sz="0" w:space="0" w:color="auto"/>
                    <w:right w:val="none" w:sz="0" w:space="0" w:color="auto"/>
                  </w:divBdr>
                  <w:divsChild>
                    <w:div w:id="396905258">
                      <w:marLeft w:val="0"/>
                      <w:marRight w:val="0"/>
                      <w:marTop w:val="0"/>
                      <w:marBottom w:val="0"/>
                      <w:divBdr>
                        <w:top w:val="none" w:sz="0" w:space="0" w:color="auto"/>
                        <w:left w:val="none" w:sz="0" w:space="0" w:color="auto"/>
                        <w:bottom w:val="none" w:sz="0" w:space="0" w:color="auto"/>
                        <w:right w:val="none" w:sz="0" w:space="0" w:color="auto"/>
                      </w:divBdr>
                    </w:div>
                  </w:divsChild>
                </w:div>
                <w:div w:id="1011179227">
                  <w:marLeft w:val="0"/>
                  <w:marRight w:val="0"/>
                  <w:marTop w:val="0"/>
                  <w:marBottom w:val="0"/>
                  <w:divBdr>
                    <w:top w:val="none" w:sz="0" w:space="0" w:color="auto"/>
                    <w:left w:val="none" w:sz="0" w:space="0" w:color="auto"/>
                    <w:bottom w:val="none" w:sz="0" w:space="0" w:color="auto"/>
                    <w:right w:val="none" w:sz="0" w:space="0" w:color="auto"/>
                  </w:divBdr>
                  <w:divsChild>
                    <w:div w:id="392627001">
                      <w:marLeft w:val="0"/>
                      <w:marRight w:val="0"/>
                      <w:marTop w:val="0"/>
                      <w:marBottom w:val="0"/>
                      <w:divBdr>
                        <w:top w:val="none" w:sz="0" w:space="0" w:color="auto"/>
                        <w:left w:val="none" w:sz="0" w:space="0" w:color="auto"/>
                        <w:bottom w:val="none" w:sz="0" w:space="0" w:color="auto"/>
                        <w:right w:val="none" w:sz="0" w:space="0" w:color="auto"/>
                      </w:divBdr>
                    </w:div>
                  </w:divsChild>
                </w:div>
                <w:div w:id="1016231396">
                  <w:marLeft w:val="0"/>
                  <w:marRight w:val="0"/>
                  <w:marTop w:val="0"/>
                  <w:marBottom w:val="0"/>
                  <w:divBdr>
                    <w:top w:val="none" w:sz="0" w:space="0" w:color="auto"/>
                    <w:left w:val="none" w:sz="0" w:space="0" w:color="auto"/>
                    <w:bottom w:val="none" w:sz="0" w:space="0" w:color="auto"/>
                    <w:right w:val="none" w:sz="0" w:space="0" w:color="auto"/>
                  </w:divBdr>
                  <w:divsChild>
                    <w:div w:id="401876032">
                      <w:marLeft w:val="0"/>
                      <w:marRight w:val="0"/>
                      <w:marTop w:val="0"/>
                      <w:marBottom w:val="0"/>
                      <w:divBdr>
                        <w:top w:val="none" w:sz="0" w:space="0" w:color="auto"/>
                        <w:left w:val="none" w:sz="0" w:space="0" w:color="auto"/>
                        <w:bottom w:val="none" w:sz="0" w:space="0" w:color="auto"/>
                        <w:right w:val="none" w:sz="0" w:space="0" w:color="auto"/>
                      </w:divBdr>
                    </w:div>
                  </w:divsChild>
                </w:div>
                <w:div w:id="1126047034">
                  <w:marLeft w:val="0"/>
                  <w:marRight w:val="0"/>
                  <w:marTop w:val="0"/>
                  <w:marBottom w:val="0"/>
                  <w:divBdr>
                    <w:top w:val="none" w:sz="0" w:space="0" w:color="auto"/>
                    <w:left w:val="none" w:sz="0" w:space="0" w:color="auto"/>
                    <w:bottom w:val="none" w:sz="0" w:space="0" w:color="auto"/>
                    <w:right w:val="none" w:sz="0" w:space="0" w:color="auto"/>
                  </w:divBdr>
                  <w:divsChild>
                    <w:div w:id="1141770292">
                      <w:marLeft w:val="0"/>
                      <w:marRight w:val="0"/>
                      <w:marTop w:val="0"/>
                      <w:marBottom w:val="0"/>
                      <w:divBdr>
                        <w:top w:val="none" w:sz="0" w:space="0" w:color="auto"/>
                        <w:left w:val="none" w:sz="0" w:space="0" w:color="auto"/>
                        <w:bottom w:val="none" w:sz="0" w:space="0" w:color="auto"/>
                        <w:right w:val="none" w:sz="0" w:space="0" w:color="auto"/>
                      </w:divBdr>
                    </w:div>
                  </w:divsChild>
                </w:div>
                <w:div w:id="1143540449">
                  <w:marLeft w:val="0"/>
                  <w:marRight w:val="0"/>
                  <w:marTop w:val="0"/>
                  <w:marBottom w:val="0"/>
                  <w:divBdr>
                    <w:top w:val="none" w:sz="0" w:space="0" w:color="auto"/>
                    <w:left w:val="none" w:sz="0" w:space="0" w:color="auto"/>
                    <w:bottom w:val="none" w:sz="0" w:space="0" w:color="auto"/>
                    <w:right w:val="none" w:sz="0" w:space="0" w:color="auto"/>
                  </w:divBdr>
                  <w:divsChild>
                    <w:div w:id="1926720314">
                      <w:marLeft w:val="0"/>
                      <w:marRight w:val="0"/>
                      <w:marTop w:val="0"/>
                      <w:marBottom w:val="0"/>
                      <w:divBdr>
                        <w:top w:val="none" w:sz="0" w:space="0" w:color="auto"/>
                        <w:left w:val="none" w:sz="0" w:space="0" w:color="auto"/>
                        <w:bottom w:val="none" w:sz="0" w:space="0" w:color="auto"/>
                        <w:right w:val="none" w:sz="0" w:space="0" w:color="auto"/>
                      </w:divBdr>
                    </w:div>
                  </w:divsChild>
                </w:div>
                <w:div w:id="1179541163">
                  <w:marLeft w:val="0"/>
                  <w:marRight w:val="0"/>
                  <w:marTop w:val="0"/>
                  <w:marBottom w:val="0"/>
                  <w:divBdr>
                    <w:top w:val="none" w:sz="0" w:space="0" w:color="auto"/>
                    <w:left w:val="none" w:sz="0" w:space="0" w:color="auto"/>
                    <w:bottom w:val="none" w:sz="0" w:space="0" w:color="auto"/>
                    <w:right w:val="none" w:sz="0" w:space="0" w:color="auto"/>
                  </w:divBdr>
                  <w:divsChild>
                    <w:div w:id="1253515305">
                      <w:marLeft w:val="0"/>
                      <w:marRight w:val="0"/>
                      <w:marTop w:val="0"/>
                      <w:marBottom w:val="0"/>
                      <w:divBdr>
                        <w:top w:val="none" w:sz="0" w:space="0" w:color="auto"/>
                        <w:left w:val="none" w:sz="0" w:space="0" w:color="auto"/>
                        <w:bottom w:val="none" w:sz="0" w:space="0" w:color="auto"/>
                        <w:right w:val="none" w:sz="0" w:space="0" w:color="auto"/>
                      </w:divBdr>
                    </w:div>
                  </w:divsChild>
                </w:div>
                <w:div w:id="1434476258">
                  <w:marLeft w:val="0"/>
                  <w:marRight w:val="0"/>
                  <w:marTop w:val="0"/>
                  <w:marBottom w:val="0"/>
                  <w:divBdr>
                    <w:top w:val="none" w:sz="0" w:space="0" w:color="auto"/>
                    <w:left w:val="none" w:sz="0" w:space="0" w:color="auto"/>
                    <w:bottom w:val="none" w:sz="0" w:space="0" w:color="auto"/>
                    <w:right w:val="none" w:sz="0" w:space="0" w:color="auto"/>
                  </w:divBdr>
                  <w:divsChild>
                    <w:div w:id="1662809358">
                      <w:marLeft w:val="0"/>
                      <w:marRight w:val="0"/>
                      <w:marTop w:val="0"/>
                      <w:marBottom w:val="0"/>
                      <w:divBdr>
                        <w:top w:val="none" w:sz="0" w:space="0" w:color="auto"/>
                        <w:left w:val="none" w:sz="0" w:space="0" w:color="auto"/>
                        <w:bottom w:val="none" w:sz="0" w:space="0" w:color="auto"/>
                        <w:right w:val="none" w:sz="0" w:space="0" w:color="auto"/>
                      </w:divBdr>
                    </w:div>
                  </w:divsChild>
                </w:div>
                <w:div w:id="1538272207">
                  <w:marLeft w:val="0"/>
                  <w:marRight w:val="0"/>
                  <w:marTop w:val="0"/>
                  <w:marBottom w:val="0"/>
                  <w:divBdr>
                    <w:top w:val="none" w:sz="0" w:space="0" w:color="auto"/>
                    <w:left w:val="none" w:sz="0" w:space="0" w:color="auto"/>
                    <w:bottom w:val="none" w:sz="0" w:space="0" w:color="auto"/>
                    <w:right w:val="none" w:sz="0" w:space="0" w:color="auto"/>
                  </w:divBdr>
                  <w:divsChild>
                    <w:div w:id="1434667549">
                      <w:marLeft w:val="0"/>
                      <w:marRight w:val="0"/>
                      <w:marTop w:val="0"/>
                      <w:marBottom w:val="0"/>
                      <w:divBdr>
                        <w:top w:val="none" w:sz="0" w:space="0" w:color="auto"/>
                        <w:left w:val="none" w:sz="0" w:space="0" w:color="auto"/>
                        <w:bottom w:val="none" w:sz="0" w:space="0" w:color="auto"/>
                        <w:right w:val="none" w:sz="0" w:space="0" w:color="auto"/>
                      </w:divBdr>
                    </w:div>
                  </w:divsChild>
                </w:div>
                <w:div w:id="1592663008">
                  <w:marLeft w:val="0"/>
                  <w:marRight w:val="0"/>
                  <w:marTop w:val="0"/>
                  <w:marBottom w:val="0"/>
                  <w:divBdr>
                    <w:top w:val="none" w:sz="0" w:space="0" w:color="auto"/>
                    <w:left w:val="none" w:sz="0" w:space="0" w:color="auto"/>
                    <w:bottom w:val="none" w:sz="0" w:space="0" w:color="auto"/>
                    <w:right w:val="none" w:sz="0" w:space="0" w:color="auto"/>
                  </w:divBdr>
                  <w:divsChild>
                    <w:div w:id="463502003">
                      <w:marLeft w:val="0"/>
                      <w:marRight w:val="0"/>
                      <w:marTop w:val="0"/>
                      <w:marBottom w:val="0"/>
                      <w:divBdr>
                        <w:top w:val="none" w:sz="0" w:space="0" w:color="auto"/>
                        <w:left w:val="none" w:sz="0" w:space="0" w:color="auto"/>
                        <w:bottom w:val="none" w:sz="0" w:space="0" w:color="auto"/>
                        <w:right w:val="none" w:sz="0" w:space="0" w:color="auto"/>
                      </w:divBdr>
                    </w:div>
                  </w:divsChild>
                </w:div>
                <w:div w:id="1598170437">
                  <w:marLeft w:val="0"/>
                  <w:marRight w:val="0"/>
                  <w:marTop w:val="0"/>
                  <w:marBottom w:val="0"/>
                  <w:divBdr>
                    <w:top w:val="none" w:sz="0" w:space="0" w:color="auto"/>
                    <w:left w:val="none" w:sz="0" w:space="0" w:color="auto"/>
                    <w:bottom w:val="none" w:sz="0" w:space="0" w:color="auto"/>
                    <w:right w:val="none" w:sz="0" w:space="0" w:color="auto"/>
                  </w:divBdr>
                  <w:divsChild>
                    <w:div w:id="1787116791">
                      <w:marLeft w:val="0"/>
                      <w:marRight w:val="0"/>
                      <w:marTop w:val="0"/>
                      <w:marBottom w:val="0"/>
                      <w:divBdr>
                        <w:top w:val="none" w:sz="0" w:space="0" w:color="auto"/>
                        <w:left w:val="none" w:sz="0" w:space="0" w:color="auto"/>
                        <w:bottom w:val="none" w:sz="0" w:space="0" w:color="auto"/>
                        <w:right w:val="none" w:sz="0" w:space="0" w:color="auto"/>
                      </w:divBdr>
                    </w:div>
                  </w:divsChild>
                </w:div>
                <w:div w:id="1625237574">
                  <w:marLeft w:val="0"/>
                  <w:marRight w:val="0"/>
                  <w:marTop w:val="0"/>
                  <w:marBottom w:val="0"/>
                  <w:divBdr>
                    <w:top w:val="none" w:sz="0" w:space="0" w:color="auto"/>
                    <w:left w:val="none" w:sz="0" w:space="0" w:color="auto"/>
                    <w:bottom w:val="none" w:sz="0" w:space="0" w:color="auto"/>
                    <w:right w:val="none" w:sz="0" w:space="0" w:color="auto"/>
                  </w:divBdr>
                  <w:divsChild>
                    <w:div w:id="1928004731">
                      <w:marLeft w:val="0"/>
                      <w:marRight w:val="0"/>
                      <w:marTop w:val="0"/>
                      <w:marBottom w:val="0"/>
                      <w:divBdr>
                        <w:top w:val="none" w:sz="0" w:space="0" w:color="auto"/>
                        <w:left w:val="none" w:sz="0" w:space="0" w:color="auto"/>
                        <w:bottom w:val="none" w:sz="0" w:space="0" w:color="auto"/>
                        <w:right w:val="none" w:sz="0" w:space="0" w:color="auto"/>
                      </w:divBdr>
                    </w:div>
                  </w:divsChild>
                </w:div>
                <w:div w:id="2039233414">
                  <w:marLeft w:val="0"/>
                  <w:marRight w:val="0"/>
                  <w:marTop w:val="0"/>
                  <w:marBottom w:val="0"/>
                  <w:divBdr>
                    <w:top w:val="none" w:sz="0" w:space="0" w:color="auto"/>
                    <w:left w:val="none" w:sz="0" w:space="0" w:color="auto"/>
                    <w:bottom w:val="none" w:sz="0" w:space="0" w:color="auto"/>
                    <w:right w:val="none" w:sz="0" w:space="0" w:color="auto"/>
                  </w:divBdr>
                  <w:divsChild>
                    <w:div w:id="986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1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reda@seavision-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mpreda@seavision-group.com" TargetMode="External"/><Relationship Id="rId2" Type="http://schemas.openxmlformats.org/officeDocument/2006/relationships/hyperlink" Target="mailto:press@seavision-group.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eavision1.sharepoint.com/sites/weareseavision/SV%20Templates/TEMPLATE%20COMUNICATI%20STAMPA%20PRESS%20RELEASE%202024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rgbClr val="706F6F"/>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59C1169A9171B47BF56759377C5F81E" ma:contentTypeVersion="4" ma:contentTypeDescription="Creare un nuovo documento." ma:contentTypeScope="" ma:versionID="4af392c9fa5daee9d1c2463a95d50c64">
  <xsd:schema xmlns:xsd="http://www.w3.org/2001/XMLSchema" xmlns:xs="http://www.w3.org/2001/XMLSchema" xmlns:p="http://schemas.microsoft.com/office/2006/metadata/properties" xmlns:ns2="6f722f0b-c6a0-4e38-865e-1305eb4e2252" targetNamespace="http://schemas.microsoft.com/office/2006/metadata/properties" ma:root="true" ma:fieldsID="ff81935c481af7f51e80db10be27f524" ns2:_="">
    <xsd:import namespace="6f722f0b-c6a0-4e38-865e-1305eb4e22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2f0b-c6a0-4e38-865e-1305eb4e2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10AC5-9550-43F4-960A-2D78AA1FEB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9142CB-6813-440B-9276-8A8404141A92}">
  <ds:schemaRefs>
    <ds:schemaRef ds:uri="http://schemas.microsoft.com/sharepoint/v3/contenttype/forms"/>
  </ds:schemaRefs>
</ds:datastoreItem>
</file>

<file path=customXml/itemProps3.xml><?xml version="1.0" encoding="utf-8"?>
<ds:datastoreItem xmlns:ds="http://schemas.openxmlformats.org/officeDocument/2006/customXml" ds:itemID="{9515321E-787B-4496-921B-6FC7911BA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2f0b-c6a0-4e38-865e-1305eb4e2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BA964-9ED2-4571-A490-1D11F073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TEMPLATE%20COMUNICATI%20STAMPA%20PRESS%20RELEASE%202024v.dotx</Template>
  <TotalTime>204</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Links>
    <vt:vector size="18" baseType="variant">
      <vt:variant>
        <vt:i4>3997785</vt:i4>
      </vt:variant>
      <vt:variant>
        <vt:i4>0</vt:i4>
      </vt:variant>
      <vt:variant>
        <vt:i4>0</vt:i4>
      </vt:variant>
      <vt:variant>
        <vt:i4>5</vt:i4>
      </vt:variant>
      <vt:variant>
        <vt:lpwstr>mailto:mpreda@seavision-group.com</vt:lpwstr>
      </vt:variant>
      <vt:variant>
        <vt:lpwstr/>
      </vt:variant>
      <vt:variant>
        <vt:i4>3997785</vt:i4>
      </vt:variant>
      <vt:variant>
        <vt:i4>3</vt:i4>
      </vt:variant>
      <vt:variant>
        <vt:i4>0</vt:i4>
      </vt:variant>
      <vt:variant>
        <vt:i4>5</vt:i4>
      </vt:variant>
      <vt:variant>
        <vt:lpwstr>mailto:mpreda@seavision-group.com</vt:lpwstr>
      </vt:variant>
      <vt:variant>
        <vt:lpwstr/>
      </vt:variant>
      <vt:variant>
        <vt:i4>917615</vt:i4>
      </vt:variant>
      <vt:variant>
        <vt:i4>0</vt:i4>
      </vt:variant>
      <vt:variant>
        <vt:i4>0</vt:i4>
      </vt:variant>
      <vt:variant>
        <vt:i4>5</vt:i4>
      </vt:variant>
      <vt:variant>
        <vt:lpwstr>mailto:press@seavision-group.com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Zetta</dc:creator>
  <cp:keywords/>
  <cp:lastModifiedBy>Cinzia Zetta</cp:lastModifiedBy>
  <cp:revision>135</cp:revision>
  <cp:lastPrinted>2016-06-20T09:49:00Z</cp:lastPrinted>
  <dcterms:created xsi:type="dcterms:W3CDTF">2025-07-31T19:11:00Z</dcterms:created>
  <dcterms:modified xsi:type="dcterms:W3CDTF">2025-09-18T14:08:00Z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0x010100559C1169A9171B47BF56759377C5F81E</vt:lpwstr>
  </property>
</Properties>
</file>